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B942" w14:textId="7EFFDDA2" w:rsidR="00FE728A" w:rsidRPr="00671F16" w:rsidRDefault="00FE728A" w:rsidP="007F21E9">
      <w:pPr>
        <w:ind w:left="0" w:firstLine="0"/>
        <w:jc w:val="center"/>
        <w:rPr>
          <w:rFonts w:eastAsia="Times New Roman Bold"/>
          <w:b/>
        </w:rPr>
      </w:pPr>
      <w:r w:rsidRPr="00671F16">
        <w:rPr>
          <w:b/>
        </w:rPr>
        <w:t xml:space="preserve">HARMONOGRAM ZAJĘĆ </w:t>
      </w:r>
      <w:r w:rsidRPr="00671F16">
        <w:rPr>
          <w:b/>
          <w:lang w:val="da-DK"/>
        </w:rPr>
        <w:t xml:space="preserve">SEMINARYJNYCH </w:t>
      </w:r>
      <w:r w:rsidRPr="00671F16">
        <w:rPr>
          <w:b/>
        </w:rPr>
        <w:t>III ROKU APLIKACJI NOTARIALNEJ (NABÓR 202</w:t>
      </w:r>
      <w:r w:rsidR="006B769C" w:rsidRPr="00671F16">
        <w:rPr>
          <w:b/>
        </w:rPr>
        <w:t>2</w:t>
      </w:r>
      <w:r w:rsidRPr="00671F16">
        <w:rPr>
          <w:b/>
        </w:rPr>
        <w:t>)</w:t>
      </w:r>
    </w:p>
    <w:p w14:paraId="5FB81AD3" w14:textId="77777777" w:rsidR="00FE728A" w:rsidRPr="00671F16" w:rsidRDefault="00FE728A" w:rsidP="007F21E9">
      <w:pPr>
        <w:pStyle w:val="Akapitzlist"/>
        <w:jc w:val="center"/>
        <w:rPr>
          <w:b/>
          <w:bCs/>
          <w:i/>
          <w:iCs/>
        </w:rPr>
      </w:pPr>
      <w:r w:rsidRPr="00671F16">
        <w:rPr>
          <w:b/>
          <w:bCs/>
          <w:i/>
          <w:iCs/>
        </w:rPr>
        <w:t>(RIN w Szczecinie)</w:t>
      </w:r>
    </w:p>
    <w:p w14:paraId="34EA089D" w14:textId="77777777" w:rsidR="00FE728A" w:rsidRPr="00671F16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671F16" w:rsidRPr="00671F16" w14:paraId="3D4292AF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159417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F7D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319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A3E7" w14:textId="77777777" w:rsidR="00FE728A" w:rsidRPr="00671F16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A41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EC8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40B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B89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671F16" w:rsidRPr="00671F16" w14:paraId="5DC90967" w14:textId="77777777" w:rsidTr="00102C32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3E0219E4" w14:textId="166D22C3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8234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763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E54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22DA3" w14:textId="54ADBA8C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935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60B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3C7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671F16" w:rsidRPr="00671F16" w14:paraId="34972D0F" w14:textId="77777777" w:rsidTr="00102C32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047A9767" w14:textId="415B7E1C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FBDE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6F5B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CBB4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8378" w14:textId="226B11F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6C95" w14:textId="009CE7BB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6FBC" w14:textId="1E72B0DA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54F0D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08FD76D0" w14:textId="22A6C8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2CAB5397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36B34BDF" w14:textId="326976BE" w:rsidR="00DC0955" w:rsidRPr="00671F16" w:rsidRDefault="00153133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="00DC0955"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ędzie</w:t>
            </w:r>
            <w:proofErr w:type="spellEnd"/>
          </w:p>
          <w:p w14:paraId="4C16A0F2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EC3B22C" w14:textId="1B294DDE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671F16" w:rsidRPr="00671F16" w14:paraId="78E101B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6A861A8" w14:textId="66825149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2F4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174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BA0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49A9F3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165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8F0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D87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1E1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64BE6C6" w14:textId="612AAE53" w:rsidR="00FE728A" w:rsidRPr="00671F16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671F16" w:rsidRPr="00671F16" w14:paraId="22C62DF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6B0B7D67" w14:textId="1FB6699C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D3F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E58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3F5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E73AC0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48D5" w14:textId="3D255406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5E75F" w14:textId="1B28EECC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</w:t>
            </w:r>
            <w:r w:rsidR="006B769C"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191A" w14:textId="286B1805" w:rsidR="00FE728A" w:rsidRPr="00671F16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E25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671F16" w:rsidRPr="00671F16" w14:paraId="19A01D50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7DDC282" w14:textId="6F6C0B6B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B90A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76E0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125F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7ED1" w14:textId="74FAED25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013E" w14:textId="5968A7F0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5322" w14:textId="1EFF9A00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2797" w14:textId="120CE613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AF80E41" w14:textId="696358AF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CD651A0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Leon Miroszewski</w:t>
            </w:r>
          </w:p>
          <w:p w14:paraId="563D4DD9" w14:textId="61E8DB9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8E0580D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947915C" w14:textId="219E9283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671F16" w:rsidRPr="00671F16" w14:paraId="77F76323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2E9143F4" w14:textId="378122B0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C2D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1B0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4B7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29FBEA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E5C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1C3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600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A1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Sławomir Szapiaczan</w:t>
            </w:r>
          </w:p>
        </w:tc>
      </w:tr>
      <w:tr w:rsidR="00671F16" w:rsidRPr="00671F16" w14:paraId="735FF668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68A3364A" w14:textId="5D028FBE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bookmarkEnd w:id="1"/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A96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D72D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B723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44915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A1F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66D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CF8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2499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3DDD71B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671F16" w:rsidRPr="00671F16" w14:paraId="04EEF974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437CE2D3" w14:textId="76AAE563" w:rsidR="00FE728A" w:rsidRPr="00671F16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699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08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7F4D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5B9DC5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BA7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3E4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2) - wg zakresu materiału i tematu, zał. do uchwały RIN Szczecin (legenda)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C60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EA00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Sławomir Szapiaczan</w:t>
            </w:r>
          </w:p>
        </w:tc>
      </w:tr>
      <w:tr w:rsidR="00671F16" w:rsidRPr="00671F16" w14:paraId="1A8EDB1A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EE48BD0" w14:textId="6E3FC567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9F0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A72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E63E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8D2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2BD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A75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DBF8" w14:textId="77777777" w:rsidR="006B769C" w:rsidRPr="00671F16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392D62" w14:textId="48DD8A0F" w:rsidR="00FE728A" w:rsidRPr="00671F16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49217B"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Sosnowski</w:t>
            </w:r>
          </w:p>
        </w:tc>
      </w:tr>
      <w:tr w:rsidR="00671F16" w:rsidRPr="00671F16" w14:paraId="53F5726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75782765" w14:textId="6A7F7F4A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3B5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3C0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11A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60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B6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449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720B" w14:textId="77777777" w:rsidR="006B769C" w:rsidRPr="00671F16" w:rsidRDefault="006B769C" w:rsidP="006B769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E45749" w14:textId="6FC75960" w:rsidR="00FE728A" w:rsidRPr="00671F16" w:rsidRDefault="00A52FF4" w:rsidP="00A52F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49217B"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Sosnowski</w:t>
            </w:r>
          </w:p>
        </w:tc>
      </w:tr>
      <w:tr w:rsidR="0017205D" w:rsidRPr="00671F16" w14:paraId="515BE72B" w14:textId="77777777" w:rsidTr="00102C32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A3275AB" w14:textId="5E351F84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E6F4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0392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2C537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AA4AC44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52ABA" w14:textId="072654E3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0108" w14:textId="64933798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531E" w14:textId="7EC8A5B8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7205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6B30" w14:textId="47E64F64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6E27D1D" w14:textId="35CC3678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1A59AABB" w14:textId="77777777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2372E0E4" w14:textId="00F04142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8393DCB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7046DB0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FF0C3B7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E6ABDB" w14:textId="129127F6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"/>
      <w:tr w:rsidR="0017205D" w:rsidRPr="00671F16" w14:paraId="7F772FA0" w14:textId="77777777" w:rsidTr="00102C32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4DC04B11" w14:textId="3DA636C0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AF9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22D75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A3AA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AE7AB" w14:textId="728A8C6F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63FC" w14:textId="483A839F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A4B9" w14:textId="07D84A00" w:rsidR="0017205D" w:rsidRP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7205D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17205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5445" w14:textId="77777777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347C3E3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2332E017" w14:textId="77777777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  <w:p w14:paraId="71CB994F" w14:textId="77777777" w:rsidR="0017205D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2AC56C6D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DD6DD5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3CB7539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4231A4" w14:textId="1F5CD4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7DEA603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A6AFF2B" w14:textId="4F77178C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D9C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9A3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BBB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9BF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453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3E1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C074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60780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43190F8B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237A017D" w14:textId="7662AC51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D44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86A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8CD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A5B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515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AFA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72B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3AA9B6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5F282897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3761FC3" w14:textId="6AC6B161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54A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87B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7E0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753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5C7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D04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D944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F5E491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176C064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2AA0C4A" w14:textId="1DC9D0D5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27C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06A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731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AF2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09B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4F9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EA1B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1FD8F3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39ACDB98" w14:textId="77777777" w:rsidTr="00102C32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263893DA" w14:textId="1B42E2CA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DA6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4655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050A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0B2402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ED5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AA5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00D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94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671F16" w:rsidRPr="00671F16" w14:paraId="4647BEF3" w14:textId="77777777" w:rsidTr="00102C32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3771395A" w14:textId="42DD1DBD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1F11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A61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BD0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55AE5B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DF4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FCD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>Zasady gospodarowania nieruchomościami stanowiącymi własność Skarbu Państwa i jednostek Samorządu terytorialnego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821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o gospodarce nieruchomościami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F4C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671F16" w:rsidRPr="00671F16" w14:paraId="45705A81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49755AC0" w14:textId="428C4396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55D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B82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AB3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C22A71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A00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477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671F16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78C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F86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CCAA6DE" w14:textId="5827415E" w:rsidR="00FE728A" w:rsidRPr="00671F16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FE728A"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Jakub Idziorek</w:t>
            </w:r>
          </w:p>
        </w:tc>
      </w:tr>
      <w:tr w:rsidR="00671F16" w:rsidRPr="00671F16" w14:paraId="0B00FB8A" w14:textId="77777777" w:rsidTr="00102C32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024CE820" w14:textId="74C99900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BE4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CD16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5A3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5EF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107D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B75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F021" w14:textId="390BCFCB" w:rsidR="00994711" w:rsidRDefault="00994711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B884DD7" w14:textId="5763DBE6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671F0FE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5A657653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Helvetica"/>
                <w:sz w:val="16"/>
                <w:szCs w:val="16"/>
              </w:rPr>
              <w:t>Marek Kolasiński</w:t>
            </w:r>
          </w:p>
          <w:p w14:paraId="424F6739" w14:textId="682FBAEE" w:rsidR="00994711" w:rsidRDefault="00994711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</w:rPr>
              <w:t>będzie</w:t>
            </w:r>
          </w:p>
          <w:p w14:paraId="6DDE08B8" w14:textId="77777777" w:rsidR="00994711" w:rsidRPr="00671F16" w:rsidRDefault="00994711" w:rsidP="0099471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A0170A1" w14:textId="77777777" w:rsidR="00994711" w:rsidRPr="00671F16" w:rsidRDefault="00994711" w:rsidP="0099471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44ABF02" w14:textId="77777777" w:rsidR="00994711" w:rsidRPr="00671F16" w:rsidRDefault="00994711" w:rsidP="0099471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B16F20" w14:textId="628E8691" w:rsidR="00994711" w:rsidRPr="00671F16" w:rsidRDefault="00994711" w:rsidP="0099471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6"/>
      <w:tr w:rsidR="00671F16" w:rsidRPr="00671F16" w14:paraId="1F458536" w14:textId="77777777" w:rsidTr="00102C32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3FBE999A" w14:textId="13A80FBF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72D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E63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86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165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8F1C23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111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Ograniczenia w obrocie nieruchomościami (zakazy zbywania, zbywanie pod warunkiem, z zastrzeżeniem terminu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itd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952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49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293E85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71F16" w:rsidRPr="00671F16" w14:paraId="1439E36B" w14:textId="77777777" w:rsidTr="00102C32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9142B27" w14:textId="4F7D3448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21.03.2025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5C6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77B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80D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FF7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1F6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25A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A8E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8AD1CE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671F16" w:rsidRPr="00671F16" w14:paraId="266A25FA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0BD64722" w14:textId="4C980DDB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8CD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C5E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79D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22C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D9B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84B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2E6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BD2220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701CA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079EF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7BBA43D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3F9CCB" w14:textId="5C9A117F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01B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DD5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E82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7F2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FC49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D5A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4AF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0DD36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7319A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AC580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299428F5" w14:textId="77777777" w:rsidTr="00102C32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33C9383E" w14:textId="50C1ACD6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71B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9FD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21E6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D49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CB3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466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276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tr w:rsidR="00671F16" w:rsidRPr="00671F16" w14:paraId="02A03E79" w14:textId="77777777" w:rsidTr="00102C32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33F412A0" w14:textId="5ECFA060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52E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318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76F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AB6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E3B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A88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CEA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483E2C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671F16" w:rsidRPr="00671F16" w14:paraId="04216CBE" w14:textId="77777777" w:rsidTr="00102C32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8894866" w14:textId="17D71FF6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63D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50C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A19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EA0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EAC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47DC52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985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9E05C0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F36608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71F16" w:rsidRPr="00671F16" w14:paraId="138D0B30" w14:textId="77777777" w:rsidTr="00102C32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11555EC3" w14:textId="01955FF0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18F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539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8BB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CC16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796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7C7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104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4D59" w14:textId="5D2AD7B2" w:rsidR="00DD214A" w:rsidRDefault="00DD214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A1BFCBE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71F16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5E6607B1" w14:textId="514E1710" w:rsidR="00DD214A" w:rsidRDefault="00DD214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678279F1" w14:textId="743DC9F1" w:rsidR="00DD214A" w:rsidRPr="00DD214A" w:rsidRDefault="00DD214A" w:rsidP="00DD214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Notariusz Joanna </w:t>
            </w:r>
            <w:proofErr w:type="spellStart"/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Krasocka</w:t>
            </w:r>
            <w:proofErr w:type="spellEnd"/>
          </w:p>
        </w:tc>
      </w:tr>
      <w:tr w:rsidR="00671F16" w:rsidRPr="00671F16" w14:paraId="5F8FCBF2" w14:textId="77777777" w:rsidTr="00102C32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24F2F4D9" w14:textId="329E9EB9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7FC7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CE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4D0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A82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DD7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0D0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BE3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7668E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A3116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DE773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22EBB0EC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8FFCC0" w14:textId="38108714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128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FCB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19F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69D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A8B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E90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466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D3BD8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71BA5C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B3E88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529CFC70" w14:textId="77777777" w:rsidTr="00102C32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46EF2493" w14:textId="3766B616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093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9AA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515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1BF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17D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4F6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420" w14:textId="23848D05" w:rsidR="0062719D" w:rsidRDefault="006271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zamiast</w:t>
            </w:r>
          </w:p>
          <w:p w14:paraId="12D1C48B" w14:textId="1A123EFE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631BE655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Waldemar Chwiałkowski</w:t>
            </w:r>
          </w:p>
          <w:p w14:paraId="3AC76F33" w14:textId="77777777" w:rsidR="0062719D" w:rsidRDefault="006271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46DC7F7" w14:textId="1001CF7F" w:rsidR="0062719D" w:rsidRPr="00671F16" w:rsidRDefault="006271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Krasocka</w:t>
            </w:r>
          </w:p>
        </w:tc>
      </w:tr>
      <w:bookmarkEnd w:id="11"/>
      <w:tr w:rsidR="00671F16" w:rsidRPr="00671F16" w14:paraId="0F440EB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B8D26E2" w14:textId="70D93316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8FE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8F0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A78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CC6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4434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671F16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5877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61B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Krasocka</w:t>
            </w:r>
          </w:p>
        </w:tc>
      </w:tr>
      <w:tr w:rsidR="00671F16" w:rsidRPr="00671F16" w14:paraId="6523EFCC" w14:textId="77777777" w:rsidTr="00102C32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40F441EA" w14:textId="323B0CDE" w:rsidR="00FE728A" w:rsidRPr="00671F16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8EE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95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4CF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DDF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7A6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z ograniczoną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odpowiadzialnością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  i pozostałe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00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7B2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BAE9F5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671F16" w:rsidRPr="00671F16" w14:paraId="532ED14E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EB3567A" w14:textId="7EC14DB2" w:rsidR="00FE728A" w:rsidRPr="00671F16" w:rsidRDefault="004B7CE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59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425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AE0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1F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051FC09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4E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6E3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3FC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A4E26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</w:tc>
      </w:tr>
      <w:tr w:rsidR="00671F16" w:rsidRPr="00671F16" w14:paraId="5D4E9B38" w14:textId="77777777" w:rsidTr="00102C32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6206CFC" w14:textId="0C8FB273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DC9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171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1BE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4B4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CA6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671F16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26A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F98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Joanna Krasocka</w:t>
            </w:r>
          </w:p>
        </w:tc>
      </w:tr>
      <w:bookmarkEnd w:id="13"/>
      <w:tr w:rsidR="00671F16" w:rsidRPr="00671F16" w14:paraId="2D1E9B4E" w14:textId="77777777" w:rsidTr="00102C32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2BA59CFF" w14:textId="265713AD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4B7CEF"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9A7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60B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8D04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FE0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6A8C32A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CC7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D9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E497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235984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671F16" w:rsidRPr="00671F16" w14:paraId="22778124" w14:textId="77777777" w:rsidTr="00102C32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0A38C0D4" w14:textId="1C1A5736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2F0D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DBBE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CF94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4C83" w14:textId="6FA4649C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F13" w14:textId="10B4B241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DB71" w14:textId="7F272B92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1D02B" w14:textId="2338CD0C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C385917" w14:textId="6437C808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5C5A0AF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4077407B" w14:textId="255320D5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AC5D83B" w14:textId="77777777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8BE956E" w14:textId="5D57F122" w:rsidR="00DC0955" w:rsidRPr="00671F16" w:rsidRDefault="00DC0955" w:rsidP="00DC09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Leon 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Miroszewski</w:t>
            </w:r>
            <w:proofErr w:type="spellEnd"/>
          </w:p>
        </w:tc>
      </w:tr>
      <w:tr w:rsidR="00671F16" w:rsidRPr="00671F16" w14:paraId="391DBBC3" w14:textId="77777777" w:rsidTr="00102C32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5DA2164C" w14:textId="757283D3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41B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F19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DFF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8DE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C79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669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537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BCD96C5" w14:textId="1324E465" w:rsidR="00FE728A" w:rsidRPr="00671F16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4"/>
      <w:tr w:rsidR="00671F16" w:rsidRPr="00671F16" w14:paraId="2FC3767A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4B90A85" w14:textId="29945CEC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72A0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2396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2BED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F54C" w14:textId="5CD574DE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5220E" w14:textId="03F15BF8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2476" w14:textId="5D61DB1C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0CAF6" w14:textId="7CB70CE6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2DBB79B" w14:textId="1969B491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E0104E2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5824FA90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DAD4373" w14:textId="7777777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21F8F26" w14:textId="1B016427" w:rsidR="00153133" w:rsidRPr="00671F16" w:rsidRDefault="00153133" w:rsidP="0015313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Leon 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Miroszewski</w:t>
            </w:r>
            <w:proofErr w:type="spellEnd"/>
          </w:p>
        </w:tc>
      </w:tr>
      <w:tr w:rsidR="00671F16" w:rsidRPr="00671F16" w14:paraId="7438B5FF" w14:textId="77777777" w:rsidTr="00102C32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78A4FFB5" w14:textId="2FD42784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B75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76B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634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C2D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0F6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odpowiedzialnością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2B8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A19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16C565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71F16" w:rsidRPr="00671F16" w14:paraId="06E0A5CA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EAADD8A" w14:textId="27F6F93F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D22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01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13A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DBB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8EE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760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C30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40DF79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671F16" w:rsidRPr="00671F16" w14:paraId="73435B3C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7344FDDD" w14:textId="3BB1DA23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EC1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077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32E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5C8B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234E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57A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DA4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BAC123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bookmarkEnd w:id="16"/>
      <w:tr w:rsidR="0017205D" w:rsidRPr="00671F16" w14:paraId="7A9E6987" w14:textId="77777777" w:rsidTr="00102C32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7A1000C8" w14:textId="2470EDAA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AFFC0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55C6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4B6B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87D6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873473" w14:textId="25DADF81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CB75" w14:textId="58BD2BA2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43BD" w14:textId="6C3FC289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1C30F" w14:textId="12402C09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D206349" w14:textId="201A6BAE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8D8EC9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AB6F64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7452DB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AAD8971" w14:textId="137A16E5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6DD15E9" w14:textId="3119B18D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 dr hab. Przemysław Kledzik</w:t>
            </w:r>
          </w:p>
        </w:tc>
      </w:tr>
      <w:tr w:rsidR="0017205D" w:rsidRPr="00671F16" w14:paraId="4D1E0749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4350BD" w14:textId="61ED9274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1D54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01F9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7B01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F60E" w14:textId="77777777" w:rsidR="0017205D" w:rsidRPr="00671F16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7066D57D" w14:textId="3CEA73B1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0D7A" w14:textId="096529C4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DEE8" w14:textId="08FFFD3A" w:rsidR="0017205D" w:rsidRPr="00CD251F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9933FF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D8A56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D50B5AF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56D1C1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9B9ACBC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24770D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8F7DD87" w14:textId="77777777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F44CA9F" w14:textId="47FA598A" w:rsidR="0017205D" w:rsidRPr="00D226AB" w:rsidRDefault="0017205D" w:rsidP="001720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226A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 dr hab. Przemysław Kledzik</w:t>
            </w:r>
          </w:p>
        </w:tc>
      </w:tr>
      <w:tr w:rsidR="00671F16" w:rsidRPr="00671F16" w14:paraId="67941EB0" w14:textId="77777777" w:rsidTr="00102C32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140A46FA" w14:textId="097410C9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194E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131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F7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7BF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5D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EE07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4A9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F2C0A4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3DC40DB5" w14:textId="77777777" w:rsidTr="00102C32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386A234D" w14:textId="5F2146F2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00E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DBF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B0C0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DB8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CC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D9A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0C50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874393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63C0BA49" w14:textId="77777777" w:rsidTr="00102C32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254EB5F7" w14:textId="500EF4E3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79D1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9B4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91B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206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E8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C00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216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265BAE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187940CD" w14:textId="77777777" w:rsidTr="00102C32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73B77874" w14:textId="634ACC9E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F69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1A2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454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9F1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584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81E8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671F16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7B60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56ED89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. Marcin Margoński</w:t>
            </w:r>
          </w:p>
        </w:tc>
      </w:tr>
      <w:tr w:rsidR="00671F16" w:rsidRPr="00671F16" w14:paraId="4BC8545A" w14:textId="77777777" w:rsidTr="00102C32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EB7C7A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EB1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013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5A7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9B7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B63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14C5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0A4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671F16" w:rsidRPr="00671F16" w14:paraId="7D4568A4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5F58DA62" w14:textId="7E9DABF7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CBB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973A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7F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08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C5E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7F8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DF2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059D43F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71F16" w:rsidRPr="00671F16" w14:paraId="0DEF16EA" w14:textId="77777777" w:rsidTr="00102C32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6ACC5CD4" w14:textId="4FCC5181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179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EF5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F31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77363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9D6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1B5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A49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EF1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484EB12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671F16" w:rsidRPr="00671F16" w14:paraId="283B2083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84EB825" w14:textId="5A3C6AFF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329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FB75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AC1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C0E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6AC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40F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4D95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2B7A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671F16" w:rsidRPr="00671F16" w14:paraId="77474042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7F5AFB95" w14:textId="1B529D45" w:rsidR="00FE728A" w:rsidRPr="00671F16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739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80C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6E7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D39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5EC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EBB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8E0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99514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671F16" w:rsidRPr="00671F16" w14:paraId="2956429E" w14:textId="77777777" w:rsidTr="00102C32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03791725" w14:textId="490743A9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9A0F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D1E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C71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485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91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02A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DEE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4BA8D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D987D3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07B92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71F16" w:rsidRPr="00671F16" w14:paraId="69093D05" w14:textId="77777777" w:rsidTr="00102C32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6D466523" w14:textId="530920C1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E35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F1D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CDA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4B0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B4C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94A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8F2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A2A5C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BDCE1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8B85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3E526A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671F16" w:rsidRPr="00671F16" w14:paraId="18C17BFE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276CCEC" w14:textId="0908E8CE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46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15C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34A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136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58B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1)  i pozostałe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5FD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932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ED1269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71F16" w:rsidRPr="00671F16" w14:paraId="0256854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1BE87A7" w14:textId="342CC8C1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D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CD1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E1E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F56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1BA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2) i pozostałe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A82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2C9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7E7CAA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671F16" w:rsidRPr="00671F16" w14:paraId="37C4AC92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4C4373AB" w14:textId="4A1A3589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4B8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3C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F6E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D96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1EC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0D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052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B8D8F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E68D3A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8D5A0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20"/>
      <w:tr w:rsidR="00671F16" w:rsidRPr="00671F16" w14:paraId="5131BDD9" w14:textId="77777777" w:rsidTr="00102C32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F1D1C95" w14:textId="7E4AC1BC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E34CD" w14:textId="77777777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C90E9" w14:textId="77777777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1EF9" w14:textId="77777777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189E" w14:textId="21F7A0B5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16ED" w14:textId="33DD0E81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5E68" w14:textId="42824108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E9D46" w14:textId="43CAAAFE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788B398" w14:textId="30BBDD89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EC3781B" w14:textId="77777777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  <w:p w14:paraId="380DC751" w14:textId="3C51A7EC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4B75172D" w14:textId="77777777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125E92C8" w14:textId="1BE57445" w:rsidR="00671F16" w:rsidRPr="00671F16" w:rsidRDefault="00671F16" w:rsidP="00671F1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Bartnik</w:t>
            </w:r>
          </w:p>
        </w:tc>
      </w:tr>
      <w:tr w:rsidR="00671F16" w:rsidRPr="00671F16" w14:paraId="11C2146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C4D1AB3" w14:textId="63FE7447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6424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9F2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557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75D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C17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72F4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8268F" w14:textId="7C7DA1F7" w:rsidR="00267F6D" w:rsidRDefault="00267F6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D2D74FC" w14:textId="1D54178C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39961D1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  <w:p w14:paraId="235A974D" w14:textId="790C1DFA" w:rsidR="00267F6D" w:rsidRDefault="00267F6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B3CBB06" w14:textId="77777777" w:rsidR="00267F6D" w:rsidRPr="00671F16" w:rsidRDefault="00267F6D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3EDB83F" w14:textId="23DFB670" w:rsidR="00267F6D" w:rsidRPr="00671F16" w:rsidRDefault="00267F6D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21"/>
      <w:tr w:rsidR="00671F16" w:rsidRPr="00671F16" w14:paraId="175CDD8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D9603F1" w14:textId="5CADD2BC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21C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628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F12" w14:textId="77777777" w:rsidR="00FE728A" w:rsidRPr="00671F16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C81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262EF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548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81E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7AE5" w14:textId="31953E2D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47FB865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671F16" w:rsidRPr="00671F16" w14:paraId="742D60EC" w14:textId="77777777" w:rsidTr="00102C32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0ABEA98" w14:textId="761F5F30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C5E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EBF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FDC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D12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A98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akcyjna (cz. 1)  i pozostałe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56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4AD7C" w14:textId="1ACC94E1" w:rsidR="00267F6D" w:rsidRDefault="00267F6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1F62C88" w14:textId="5113F0AB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0E262A4" w14:textId="77777777" w:rsidR="00267F6D" w:rsidRDefault="00FE728A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  <w:p w14:paraId="4229172C" w14:textId="56025335" w:rsidR="00267F6D" w:rsidRDefault="00267F6D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D6ACAE0" w14:textId="77777777" w:rsidR="00267F6D" w:rsidRPr="00671F16" w:rsidRDefault="00267F6D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C1747E2" w14:textId="4589F922" w:rsidR="00267F6D" w:rsidRPr="00671F16" w:rsidRDefault="00267F6D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671F16" w:rsidRPr="00671F16" w14:paraId="3B0C18F2" w14:textId="77777777" w:rsidTr="00102C32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0BEC23F1" w14:textId="39BF46BD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7EB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D64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3B1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0425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AF9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Podstawowe funkcje państwa w gospodarce, zadania i kompetencje organów państwowych i pozostałe </w:t>
            </w: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FF3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D704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C9E2B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671F16" w:rsidRPr="00671F16" w14:paraId="792491E2" w14:textId="77777777" w:rsidTr="00102C32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5A25BCE0" w14:textId="6DF395B7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C9B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8AB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2D2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09A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39A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D50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C08A5" w14:textId="7EFDF00C" w:rsidR="00FE728A" w:rsidRPr="00267F6D" w:rsidRDefault="00FE728A" w:rsidP="00267F6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67F6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67F6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267F6D" w:rsidRPr="00267F6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proofErr w:type="spellStart"/>
            <w:r w:rsidR="00267F6D" w:rsidRPr="00267F6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Wojdała</w:t>
            </w:r>
            <w:proofErr w:type="spellEnd"/>
          </w:p>
        </w:tc>
      </w:tr>
      <w:tr w:rsidR="00671F16" w:rsidRPr="00671F16" w14:paraId="3118F76E" w14:textId="77777777" w:rsidTr="00102C32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0AFD7355" w14:textId="4A11677F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2A7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5F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20D2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858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698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14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79E18" w14:textId="707C0634" w:rsidR="00FE728A" w:rsidRPr="00671F16" w:rsidRDefault="00267F6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67F6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67F6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267F6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proofErr w:type="spellStart"/>
            <w:r w:rsidRPr="00267F6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Wojdała</w:t>
            </w:r>
            <w:proofErr w:type="spellEnd"/>
          </w:p>
        </w:tc>
      </w:tr>
      <w:bookmarkEnd w:id="25"/>
      <w:tr w:rsidR="00671F16" w:rsidRPr="00671F16" w14:paraId="0C116664" w14:textId="77777777" w:rsidTr="00102C32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25D9026A" w14:textId="6923400A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72F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ABD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90A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FA3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E0C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D1E9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200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656D40A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671F16" w:rsidRPr="00671F16" w14:paraId="7E479C59" w14:textId="77777777" w:rsidTr="00102C32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1291CD3E" w14:textId="664FC7E8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B7ED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DF1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6A78" w14:textId="77777777" w:rsidR="00FE728A" w:rsidRPr="00671F16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E53C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355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E16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4ED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59E203C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671F16" w:rsidRPr="00671F16" w14:paraId="149372B4" w14:textId="77777777" w:rsidTr="00102C32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1C45FA85" w14:textId="58C73F66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814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6D2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A9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77B1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F2D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471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62E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2E8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671F16" w:rsidRPr="00671F16" w14:paraId="24145550" w14:textId="77777777" w:rsidTr="00102C32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77A42C5E" w14:textId="7315F4F4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0F33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F1DD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E813" w14:textId="77777777" w:rsidR="00FE728A" w:rsidRPr="00671F16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08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62EC4A4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A1B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D70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7F09A" w14:textId="1CA677FE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58D5FB3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671F16" w:rsidRPr="00671F16" w14:paraId="668FB90A" w14:textId="77777777" w:rsidTr="00102C32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3B19A518" w14:textId="7FFD880A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F6B0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AA9B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8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1FE39A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7405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470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00A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0572" w14:textId="77777777" w:rsidR="00FE728A" w:rsidRPr="00B531D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531D7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9A3A956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B531D7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  <w:p w14:paraId="3766D16C" w14:textId="5DDC4E95" w:rsidR="000157C0" w:rsidRPr="000157C0" w:rsidRDefault="000157C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157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6989CD23" w14:textId="73C24402" w:rsidR="000157C0" w:rsidRPr="000157C0" w:rsidRDefault="000157C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157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</w:p>
        </w:tc>
      </w:tr>
      <w:tr w:rsidR="00671F16" w:rsidRPr="00671F16" w14:paraId="5D85E77A" w14:textId="77777777" w:rsidTr="00102C32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32BAA21B" w14:textId="36AC51FB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A7B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51E3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A117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631B94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F04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BE4F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Umowy zobowiązujące, warunkowe i przenoszące i pozostałe zagadnienia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CEAB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343C" w14:textId="77777777" w:rsidR="00FE728A" w:rsidRPr="00B531D7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531D7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733C6550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B531D7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  <w:p w14:paraId="39E02B23" w14:textId="2E5004C4" w:rsidR="000157C0" w:rsidRPr="000157C0" w:rsidRDefault="000157C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157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54C9D1E3" w14:textId="4ED3A0AE" w:rsidR="000157C0" w:rsidRPr="000157C0" w:rsidRDefault="000157C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157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</w:t>
            </w:r>
            <w:r w:rsidRPr="000157C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one</w:t>
            </w:r>
            <w:proofErr w:type="spellEnd"/>
          </w:p>
        </w:tc>
      </w:tr>
      <w:tr w:rsidR="00671F16" w:rsidRPr="00671F16" w14:paraId="193646A3" w14:textId="77777777" w:rsidTr="00102C32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50E1061" w14:textId="21D370D1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A02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F070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ADDF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22ED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CD38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9F3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812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57EB6C3" w14:textId="7017B9AB" w:rsidR="00FE728A" w:rsidRPr="00671F16" w:rsidRDefault="00FB56BD" w:rsidP="00FB56BD">
            <w:pPr>
              <w:widowControl/>
              <w:autoSpaceDE/>
              <w:autoSpaceDN/>
              <w:adjustRightInd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671F16" w:rsidRPr="00671F16" w14:paraId="396DB4E5" w14:textId="77777777" w:rsidTr="00102C32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52408EFD" w14:textId="761BD268" w:rsidR="00FE728A" w:rsidRPr="00671F16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6D75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71F1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EA69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8DD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61A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167E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C826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34B1" w14:textId="77777777" w:rsidR="00FE728A" w:rsidRPr="00671F16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D0950CE" w14:textId="270DDCB8" w:rsidR="00FE728A" w:rsidRPr="00671F16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71F1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</w:tbl>
    <w:p w14:paraId="40C188A9" w14:textId="7E866B27" w:rsidR="00FE728A" w:rsidRPr="00671F16" w:rsidRDefault="00FE728A" w:rsidP="00A013C1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FE728A" w:rsidRPr="00671F16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2F0D" w14:textId="77777777" w:rsidR="00D255C9" w:rsidRDefault="00D255C9" w:rsidP="00406315">
      <w:r>
        <w:separator/>
      </w:r>
    </w:p>
  </w:endnote>
  <w:endnote w:type="continuationSeparator" w:id="0">
    <w:p w14:paraId="755A4297" w14:textId="77777777" w:rsidR="00D255C9" w:rsidRDefault="00D255C9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4834" w14:textId="77777777" w:rsidR="00D255C9" w:rsidRDefault="00D255C9" w:rsidP="00406315">
      <w:r>
        <w:separator/>
      </w:r>
    </w:p>
  </w:footnote>
  <w:footnote w:type="continuationSeparator" w:id="0">
    <w:p w14:paraId="431B6069" w14:textId="77777777" w:rsidR="00D255C9" w:rsidRDefault="00D255C9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157C0"/>
    <w:rsid w:val="00020D4A"/>
    <w:rsid w:val="000210E5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A0D94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53133"/>
    <w:rsid w:val="0017205D"/>
    <w:rsid w:val="001831A8"/>
    <w:rsid w:val="00190BBB"/>
    <w:rsid w:val="00191213"/>
    <w:rsid w:val="001A4035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463AE"/>
    <w:rsid w:val="00261044"/>
    <w:rsid w:val="00265A60"/>
    <w:rsid w:val="00267F6D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A4091"/>
    <w:rsid w:val="003B459C"/>
    <w:rsid w:val="003C31CD"/>
    <w:rsid w:val="003C6888"/>
    <w:rsid w:val="003E6871"/>
    <w:rsid w:val="004028F5"/>
    <w:rsid w:val="00406315"/>
    <w:rsid w:val="004063BA"/>
    <w:rsid w:val="004156AD"/>
    <w:rsid w:val="00421DC1"/>
    <w:rsid w:val="0042257F"/>
    <w:rsid w:val="00436D08"/>
    <w:rsid w:val="00446F96"/>
    <w:rsid w:val="00470C7D"/>
    <w:rsid w:val="004802B0"/>
    <w:rsid w:val="00480EF4"/>
    <w:rsid w:val="0049217B"/>
    <w:rsid w:val="004B2D4F"/>
    <w:rsid w:val="004B7CEF"/>
    <w:rsid w:val="004C01DD"/>
    <w:rsid w:val="004D4A9F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C2FC7"/>
    <w:rsid w:val="005C62F7"/>
    <w:rsid w:val="005D4E65"/>
    <w:rsid w:val="00603B35"/>
    <w:rsid w:val="00623490"/>
    <w:rsid w:val="0062719D"/>
    <w:rsid w:val="00637A90"/>
    <w:rsid w:val="00656C28"/>
    <w:rsid w:val="00671F16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21E9"/>
    <w:rsid w:val="007F3472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24F0A"/>
    <w:rsid w:val="009339DA"/>
    <w:rsid w:val="00936ED0"/>
    <w:rsid w:val="0093758C"/>
    <w:rsid w:val="00953C52"/>
    <w:rsid w:val="00972F69"/>
    <w:rsid w:val="009745EE"/>
    <w:rsid w:val="00994711"/>
    <w:rsid w:val="00997A4A"/>
    <w:rsid w:val="009A7B02"/>
    <w:rsid w:val="00A013C1"/>
    <w:rsid w:val="00A378E6"/>
    <w:rsid w:val="00A407B9"/>
    <w:rsid w:val="00A40AFF"/>
    <w:rsid w:val="00A46C32"/>
    <w:rsid w:val="00A5224A"/>
    <w:rsid w:val="00A52FF4"/>
    <w:rsid w:val="00A57C89"/>
    <w:rsid w:val="00A650D1"/>
    <w:rsid w:val="00A719CE"/>
    <w:rsid w:val="00A814AA"/>
    <w:rsid w:val="00AA736E"/>
    <w:rsid w:val="00AC6133"/>
    <w:rsid w:val="00AE1796"/>
    <w:rsid w:val="00AE6176"/>
    <w:rsid w:val="00B5054F"/>
    <w:rsid w:val="00B531D7"/>
    <w:rsid w:val="00B725B1"/>
    <w:rsid w:val="00B73C51"/>
    <w:rsid w:val="00B82CF5"/>
    <w:rsid w:val="00B852CC"/>
    <w:rsid w:val="00B85903"/>
    <w:rsid w:val="00B924A4"/>
    <w:rsid w:val="00BA10B9"/>
    <w:rsid w:val="00BA3953"/>
    <w:rsid w:val="00BA4F7B"/>
    <w:rsid w:val="00BC6412"/>
    <w:rsid w:val="00BF6351"/>
    <w:rsid w:val="00C10C16"/>
    <w:rsid w:val="00C14D82"/>
    <w:rsid w:val="00C23B9D"/>
    <w:rsid w:val="00C34355"/>
    <w:rsid w:val="00C35930"/>
    <w:rsid w:val="00C4719C"/>
    <w:rsid w:val="00C72619"/>
    <w:rsid w:val="00C841B5"/>
    <w:rsid w:val="00C878F0"/>
    <w:rsid w:val="00CA1167"/>
    <w:rsid w:val="00CD251F"/>
    <w:rsid w:val="00CD7008"/>
    <w:rsid w:val="00CE5764"/>
    <w:rsid w:val="00CF5E49"/>
    <w:rsid w:val="00D04780"/>
    <w:rsid w:val="00D201B8"/>
    <w:rsid w:val="00D226AB"/>
    <w:rsid w:val="00D25406"/>
    <w:rsid w:val="00D255C9"/>
    <w:rsid w:val="00D264C3"/>
    <w:rsid w:val="00D272E0"/>
    <w:rsid w:val="00D27618"/>
    <w:rsid w:val="00D36F2A"/>
    <w:rsid w:val="00D730B9"/>
    <w:rsid w:val="00D73D83"/>
    <w:rsid w:val="00D7714B"/>
    <w:rsid w:val="00D77623"/>
    <w:rsid w:val="00D77D9D"/>
    <w:rsid w:val="00D82235"/>
    <w:rsid w:val="00DC04BD"/>
    <w:rsid w:val="00DC0955"/>
    <w:rsid w:val="00DD214A"/>
    <w:rsid w:val="00DE3129"/>
    <w:rsid w:val="00E10DC2"/>
    <w:rsid w:val="00E24B64"/>
    <w:rsid w:val="00E401BA"/>
    <w:rsid w:val="00E524D5"/>
    <w:rsid w:val="00E578A5"/>
    <w:rsid w:val="00E674D7"/>
    <w:rsid w:val="00E81696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711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4015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NOTARIALNA W SZCZECINIE IZBA</cp:lastModifiedBy>
  <cp:revision>43</cp:revision>
  <cp:lastPrinted>2022-09-30T09:54:00Z</cp:lastPrinted>
  <dcterms:created xsi:type="dcterms:W3CDTF">2024-09-22T13:30:00Z</dcterms:created>
  <dcterms:modified xsi:type="dcterms:W3CDTF">2026-02-02T10:45:00Z</dcterms:modified>
</cp:coreProperties>
</file>