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CA8F" w14:textId="77777777" w:rsidR="0064311B" w:rsidRPr="00CF5E49" w:rsidRDefault="0064311B" w:rsidP="0064311B">
      <w:pPr>
        <w:pStyle w:val="Akapitzlist"/>
        <w:ind w:left="0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II</w:t>
      </w:r>
      <w:r w:rsidRPr="00CF5E49">
        <w:rPr>
          <w:b/>
        </w:rPr>
        <w:t xml:space="preserve"> ROKU APLIKACJI NOTARIALNEJ (NABÓR 20</w:t>
      </w:r>
      <w:r>
        <w:rPr>
          <w:b/>
        </w:rPr>
        <w:t>19</w:t>
      </w:r>
      <w:r w:rsidRPr="00CF5E49">
        <w:rPr>
          <w:b/>
        </w:rPr>
        <w:t>)</w:t>
      </w:r>
    </w:p>
    <w:p w14:paraId="2871BE9F" w14:textId="77777777" w:rsidR="0064311B" w:rsidRDefault="0064311B" w:rsidP="0064311B">
      <w:pPr>
        <w:pStyle w:val="Akapitzlist"/>
        <w:ind w:left="0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2EAA981A" w14:textId="77777777" w:rsidR="0064311B" w:rsidRDefault="0064311B" w:rsidP="0064311B">
      <w:pPr>
        <w:pStyle w:val="Akapitzlist"/>
        <w:ind w:left="0"/>
        <w:jc w:val="center"/>
        <w:rPr>
          <w:b/>
          <w:bCs/>
          <w:i/>
          <w:iCs/>
        </w:rPr>
      </w:pPr>
    </w:p>
    <w:tbl>
      <w:tblPr>
        <w:tblStyle w:val="TableNormal"/>
        <w:tblW w:w="14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4"/>
        <w:gridCol w:w="1134"/>
        <w:gridCol w:w="993"/>
        <w:gridCol w:w="1701"/>
        <w:gridCol w:w="2268"/>
        <w:gridCol w:w="2977"/>
        <w:gridCol w:w="2835"/>
        <w:gridCol w:w="1842"/>
      </w:tblGrid>
      <w:tr w:rsidR="0064311B" w:rsidRPr="00C4719C" w14:paraId="678B570B" w14:textId="77777777" w:rsidTr="00C46350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6199FC1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874E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A133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F2515" w14:textId="77777777" w:rsidR="0064311B" w:rsidRPr="00C4719C" w:rsidRDefault="0064311B" w:rsidP="00C46350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E47C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4A37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0D87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D0FF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64311B" w:rsidRPr="00C4719C" w14:paraId="1FA11CED" w14:textId="77777777" w:rsidTr="00C46350">
        <w:trPr>
          <w:trHeight w:val="435"/>
        </w:trPr>
        <w:tc>
          <w:tcPr>
            <w:tcW w:w="1174" w:type="dxa"/>
            <w:shd w:val="clear" w:color="auto" w:fill="FFFFFF"/>
            <w:vAlign w:val="center"/>
          </w:tcPr>
          <w:p w14:paraId="67971DD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0503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3288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679E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EF82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3696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Weksle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E8D5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06FE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64311B" w:rsidRPr="00C4719C" w14:paraId="4177D59E" w14:textId="77777777" w:rsidTr="00C46350">
        <w:trPr>
          <w:trHeight w:val="574"/>
        </w:trPr>
        <w:tc>
          <w:tcPr>
            <w:tcW w:w="1174" w:type="dxa"/>
            <w:shd w:val="clear" w:color="auto" w:fill="FFFFFF"/>
            <w:vAlign w:val="center"/>
          </w:tcPr>
          <w:p w14:paraId="02DF723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C56D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CEAF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F340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B43F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B0B4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CBDF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0B3D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050F929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64311B" w:rsidRPr="00C4719C" w14:paraId="16442F82" w14:textId="77777777" w:rsidTr="00C46350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2D4AE6AA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FE08D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717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63E11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7D889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0DAC8C1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44471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282F6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6DE06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07109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1ED2C7B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2D025BA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4311B" w:rsidRPr="00C4719C" w14:paraId="59D5FF52" w14:textId="77777777" w:rsidTr="00C46350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50DF470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bookmarkEnd w:id="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47EE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4657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4628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12419D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0870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7FDC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Weksel i czeki (cz. 2), Prawo bankowe (cz.1)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12B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wekslowe, Prawo bankowe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AB24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64311B" w:rsidRPr="00C4719C" w14:paraId="0656748E" w14:textId="77777777" w:rsidTr="00C46350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01B0C91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FBBE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804AE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8528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25A7C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61A4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B818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48FB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71CAA63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64311B" w:rsidRPr="00C4719C" w14:paraId="1773800A" w14:textId="77777777" w:rsidTr="00C46350">
        <w:trPr>
          <w:trHeight w:val="723"/>
        </w:trPr>
        <w:tc>
          <w:tcPr>
            <w:tcW w:w="1174" w:type="dxa"/>
            <w:vAlign w:val="center"/>
          </w:tcPr>
          <w:p w14:paraId="3DC21B77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21.01.2022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480B1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3774073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9E5A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D4D2D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226B90C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5EB62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3E94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8A74D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7076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 Notarialny Sławomir Szapiaczan</w:t>
            </w:r>
          </w:p>
        </w:tc>
      </w:tr>
      <w:tr w:rsidR="0064311B" w:rsidRPr="00036907" w14:paraId="63C73E5A" w14:textId="77777777" w:rsidTr="00C46350">
        <w:trPr>
          <w:trHeight w:val="723"/>
        </w:trPr>
        <w:tc>
          <w:tcPr>
            <w:tcW w:w="1174" w:type="dxa"/>
            <w:vAlign w:val="center"/>
          </w:tcPr>
          <w:p w14:paraId="4503CB03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22.01.2022</w:t>
            </w:r>
          </w:p>
        </w:tc>
        <w:bookmarkEnd w:id="1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00197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9CCF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98BD5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49562B4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6B51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pt-PT" w:eastAsia="en-US"/>
              </w:rPr>
              <w:t>PRAWO MI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ĘDZYNARODOWE PUBLICZNE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DB741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źródła prawa międzynarodowego publicznego, prawo dyplomatyczne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FD2C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Konwencja wiedeńska o stosunkach konsularnych, Prawo konsularne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C628A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055D3502" w14:textId="77777777" w:rsidR="0064311B" w:rsidRPr="00036907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64311B" w:rsidRPr="00C4719C" w14:paraId="4891DBEE" w14:textId="77777777" w:rsidTr="00C46350">
        <w:trPr>
          <w:trHeight w:val="723"/>
        </w:trPr>
        <w:tc>
          <w:tcPr>
            <w:tcW w:w="1174" w:type="dxa"/>
            <w:vAlign w:val="center"/>
          </w:tcPr>
          <w:p w14:paraId="6DAFFE79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22.01.2022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26ADC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74082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A39FD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5DF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4525FD97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E70A8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BEF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ECCB7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712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 Notarialny Sławomir Szapiaczan</w:t>
            </w:r>
          </w:p>
        </w:tc>
      </w:tr>
      <w:tr w:rsidR="0064311B" w:rsidRPr="00C4719C" w14:paraId="6B55BD06" w14:textId="77777777" w:rsidTr="00C46350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1EAF0F7B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1A93E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74E9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FC9C4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C23BF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40B10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932E3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212A4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20B2182A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64311B" w:rsidRPr="00C4719C" w14:paraId="0CFF85D8" w14:textId="77777777" w:rsidTr="00C46350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341911B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89174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0BE0B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7A0F6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6C599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75C50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D722E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23824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18D05FFF" w14:textId="77777777" w:rsidR="0064311B" w:rsidRPr="000269B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</w:tc>
      </w:tr>
      <w:tr w:rsidR="0064311B" w:rsidRPr="00C4719C" w14:paraId="47E697AA" w14:textId="77777777" w:rsidTr="00C46350">
        <w:trPr>
          <w:trHeight w:val="828"/>
        </w:trPr>
        <w:tc>
          <w:tcPr>
            <w:tcW w:w="1174" w:type="dxa"/>
            <w:shd w:val="clear" w:color="auto" w:fill="FFFFFF"/>
            <w:vAlign w:val="center"/>
          </w:tcPr>
          <w:p w14:paraId="41BE6408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8117"/>
            <w:r w:rsidRPr="00FD71C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05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05DB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7E655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C353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0511DC11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4394B" w14:textId="77777777" w:rsidR="0064311B" w:rsidRPr="002B2F58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val="de-DE" w:eastAsia="en-US"/>
              </w:rPr>
            </w:pPr>
            <w:r w:rsidRPr="002B2F58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03869FCE" w14:textId="77777777" w:rsidR="0064311B" w:rsidRPr="002B2F58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2B2F58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D6618" w14:textId="77777777" w:rsidR="0064311B" w:rsidRPr="002B2F58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FFFFFF"/>
                <w:lang w:eastAsia="en-US"/>
              </w:rPr>
            </w:pPr>
            <w:r w:rsidRPr="002B2F58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Procedura sądowoadministracyjna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292C4" w14:textId="77777777" w:rsidR="0064311B" w:rsidRPr="002B2F58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2B2F58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54032" w14:textId="77777777" w:rsidR="0064311B" w:rsidRPr="00A14F3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A14F32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Prezes SKO w Gorzowie Wlkp., radca prawny,</w:t>
            </w:r>
          </w:p>
          <w:p w14:paraId="06151207" w14:textId="0A1FBD56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A14F32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dr hab. Przemysław Kledzik</w:t>
            </w:r>
          </w:p>
          <w:p w14:paraId="7EAF3779" w14:textId="1C16BBEA" w:rsidR="002B2F58" w:rsidRPr="002B2F58" w:rsidRDefault="002B2F58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2F5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zajęcia odwołane</w:t>
            </w:r>
          </w:p>
          <w:p w14:paraId="615229B8" w14:textId="77777777" w:rsidR="002B2F58" w:rsidRDefault="00A14F32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14F3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zosta</w:t>
            </w:r>
            <w:r w:rsidR="002B2F5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ły </w:t>
            </w:r>
            <w:r w:rsidRPr="00A14F3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</w:t>
            </w:r>
            <w:r w:rsidRPr="00A14F3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bione </w:t>
            </w:r>
          </w:p>
          <w:p w14:paraId="0DEC9396" w14:textId="1A6CF726" w:rsidR="00A14F32" w:rsidRPr="00A14F32" w:rsidRDefault="00A14F32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14F3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27.01. 17.30-20.30</w:t>
            </w:r>
          </w:p>
        </w:tc>
      </w:tr>
      <w:bookmarkEnd w:id="3"/>
      <w:tr w:rsidR="0064311B" w:rsidRPr="00C4719C" w14:paraId="2382986A" w14:textId="77777777" w:rsidTr="00C46350">
        <w:trPr>
          <w:trHeight w:val="1029"/>
        </w:trPr>
        <w:tc>
          <w:tcPr>
            <w:tcW w:w="1174" w:type="dxa"/>
            <w:shd w:val="clear" w:color="auto" w:fill="FFFFFF"/>
            <w:vAlign w:val="center"/>
          </w:tcPr>
          <w:p w14:paraId="74553B1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97FA9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32BD2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4DE52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1D120" w14:textId="77777777" w:rsidR="0064311B" w:rsidRPr="002B2F58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val="de-DE" w:eastAsia="en-US"/>
              </w:rPr>
            </w:pPr>
            <w:r w:rsidRPr="002B2F58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61706A3A" w14:textId="77777777" w:rsidR="0064311B" w:rsidRPr="002B2F58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val="de-DE" w:eastAsia="en-US"/>
              </w:rPr>
            </w:pPr>
            <w:r w:rsidRPr="002B2F58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65A" w14:textId="77777777" w:rsidR="0064311B" w:rsidRPr="002B2F58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2B2F58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Procedura sądowoadministracyjna - wybrane zagadnienia istotne z punktu widzenia praktyki wykonywania zawodu notariusza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E4806" w14:textId="77777777" w:rsidR="0064311B" w:rsidRPr="002B2F58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2B2F58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DD30B" w14:textId="77777777" w:rsidR="0064311B" w:rsidRPr="00A14F3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A14F32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Prezes SKO w Gorzowie Wlkp., radca prawny,</w:t>
            </w:r>
          </w:p>
          <w:p w14:paraId="42A8854F" w14:textId="28176B89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A14F32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dr hab. Przemysław Kledzik</w:t>
            </w:r>
          </w:p>
          <w:p w14:paraId="25852BA1" w14:textId="516A0830" w:rsidR="002B2F58" w:rsidRPr="002B2F58" w:rsidRDefault="002B2F58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2F5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zajęcia odwołane</w:t>
            </w:r>
          </w:p>
          <w:p w14:paraId="0DE31E81" w14:textId="77777777" w:rsidR="00A14F32" w:rsidRDefault="00A14F32" w:rsidP="00A14F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zosta</w:t>
            </w:r>
            <w:r w:rsidR="002B2F58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ły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odrobione</w:t>
            </w:r>
          </w:p>
          <w:p w14:paraId="4325FDB3" w14:textId="14541653" w:rsidR="002B2F58" w:rsidRPr="00A14F32" w:rsidRDefault="002B2F58" w:rsidP="00A14F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5.03.</w:t>
            </w:r>
          </w:p>
        </w:tc>
      </w:tr>
      <w:tr w:rsidR="0064311B" w:rsidRPr="00C4719C" w14:paraId="09447277" w14:textId="77777777" w:rsidTr="00C46350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641DF2EC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D2E75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C3FD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995A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E5E29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F43D4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FC72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698DA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0A12AB5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64311B" w:rsidRPr="00C4719C" w14:paraId="1D0B0105" w14:textId="77777777" w:rsidTr="00C46350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21E7FFB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B04EC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8B6F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FE46A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AA9AC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C0C5E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46AA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AE3C5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5410A15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64311B" w:rsidRPr="00C4719C" w14:paraId="76E3CEC6" w14:textId="77777777" w:rsidTr="00C46350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4A32E05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C33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2FB5D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1F07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291E4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3CC7F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8D07F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35FFE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57C68B88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64311B" w:rsidRPr="00C4719C" w14:paraId="60A437A8" w14:textId="77777777" w:rsidTr="00C46350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1C807120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0A162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BEE6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5383D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B41B2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412B9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EFA80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02A7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0A1B9EB5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64311B" w:rsidRPr="00C4719C" w14:paraId="532377E8" w14:textId="77777777" w:rsidTr="00C46350">
        <w:trPr>
          <w:trHeight w:val="770"/>
        </w:trPr>
        <w:tc>
          <w:tcPr>
            <w:tcW w:w="1174" w:type="dxa"/>
            <w:shd w:val="clear" w:color="auto" w:fill="FFFFFF"/>
            <w:vAlign w:val="center"/>
          </w:tcPr>
          <w:p w14:paraId="16F800D3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45B7F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3774106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6DD7F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C1A1E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6022C797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FCBC4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8E4DC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B0C6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A887F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64311B" w:rsidRPr="00C4719C" w14:paraId="75B91123" w14:textId="77777777" w:rsidTr="00C46350">
        <w:trPr>
          <w:trHeight w:val="1041"/>
        </w:trPr>
        <w:tc>
          <w:tcPr>
            <w:tcW w:w="1174" w:type="dxa"/>
            <w:shd w:val="clear" w:color="auto" w:fill="FFFFFF"/>
            <w:vAlign w:val="center"/>
          </w:tcPr>
          <w:p w14:paraId="12BBDE38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8C324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3774113"/>
            <w:bookmarkEnd w:id="4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309C8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AFEFF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E253F19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28057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276C6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37CB8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832C" w14:textId="77777777" w:rsidR="0064311B" w:rsidRPr="00F67579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64311B" w:rsidRPr="00C4719C" w14:paraId="195E138E" w14:textId="77777777" w:rsidTr="00C46350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57D36A1E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05.03.2022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AEB38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EB9E2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DD437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37315E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C032E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2C16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sz w:val="16"/>
                <w:szCs w:val="16"/>
                <w:u w:color="FFFFFF"/>
              </w:rPr>
              <w:t xml:space="preserve">Roszczenia uzupełniające w prawie cywilnym i pozostałe </w:t>
            </w:r>
            <w:r w:rsidRPr="00FD71CE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216A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D0CF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SR w Szczecinie</w:t>
            </w:r>
          </w:p>
          <w:p w14:paraId="3A8848C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Jakub Idziorek</w:t>
            </w:r>
          </w:p>
        </w:tc>
      </w:tr>
      <w:tr w:rsidR="0064311B" w:rsidRPr="00C4719C" w14:paraId="3CF111FC" w14:textId="77777777" w:rsidTr="00C46350">
        <w:trPr>
          <w:trHeight w:val="716"/>
        </w:trPr>
        <w:tc>
          <w:tcPr>
            <w:tcW w:w="1174" w:type="dxa"/>
            <w:shd w:val="clear" w:color="auto" w:fill="FFFFFF"/>
            <w:vAlign w:val="center"/>
          </w:tcPr>
          <w:p w14:paraId="4920E6B5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5823335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F8978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80A9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9927C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576A3" w14:textId="77777777" w:rsidR="0064311B" w:rsidRPr="000C0EF3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0C0EF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53203" w14:textId="77777777" w:rsidR="0064311B" w:rsidRPr="000C0EF3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0C0EF3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CA563" w14:textId="77777777" w:rsidR="0064311B" w:rsidRPr="000C0EF3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0C0EF3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18A07" w14:textId="77777777" w:rsidR="0064311B" w:rsidRPr="00FC0275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FC0275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Adwokat</w:t>
            </w:r>
          </w:p>
          <w:p w14:paraId="1888F7D3" w14:textId="77777777" w:rsidR="0064311B" w:rsidRPr="00FC0275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FC0275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Prof. UMCS</w:t>
            </w:r>
          </w:p>
          <w:p w14:paraId="31AB0C48" w14:textId="77777777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trike/>
                <w:sz w:val="16"/>
                <w:szCs w:val="16"/>
              </w:rPr>
            </w:pPr>
            <w:r w:rsidRPr="00FC0275">
              <w:rPr>
                <w:rFonts w:eastAsia="Helvetica"/>
                <w:strike/>
                <w:sz w:val="16"/>
                <w:szCs w:val="16"/>
              </w:rPr>
              <w:t>Marek Kolasiński</w:t>
            </w:r>
          </w:p>
          <w:p w14:paraId="3ADFA245" w14:textId="4D1F0222" w:rsidR="00FC0275" w:rsidRDefault="000C0EF3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</w:rPr>
              <w:t>z</w:t>
            </w:r>
            <w:r w:rsidR="002B2F58">
              <w:rPr>
                <w:rFonts w:eastAsia="Helvetica"/>
                <w:sz w:val="16"/>
                <w:szCs w:val="16"/>
              </w:rPr>
              <w:t>ajęcia odwołane</w:t>
            </w:r>
          </w:p>
          <w:p w14:paraId="37D6CC93" w14:textId="0DE3FC9C" w:rsidR="002B2F58" w:rsidRDefault="000C0EF3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</w:rPr>
              <w:t>z</w:t>
            </w:r>
            <w:r w:rsidR="002B2F58">
              <w:rPr>
                <w:rFonts w:eastAsia="Helvetica"/>
                <w:sz w:val="16"/>
                <w:szCs w:val="16"/>
              </w:rPr>
              <w:t>ostały odrobione</w:t>
            </w:r>
          </w:p>
          <w:p w14:paraId="599825DA" w14:textId="1C2788BC" w:rsidR="002B2F58" w:rsidRPr="00FC0275" w:rsidRDefault="002B2F58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</w:rPr>
              <w:t>21.02.</w:t>
            </w:r>
            <w:r w:rsidR="000C0EF3">
              <w:rPr>
                <w:rFonts w:eastAsia="Helvetica"/>
                <w:sz w:val="16"/>
                <w:szCs w:val="16"/>
              </w:rPr>
              <w:t xml:space="preserve"> g.17.30</w:t>
            </w:r>
          </w:p>
        </w:tc>
      </w:tr>
      <w:bookmarkEnd w:id="6"/>
      <w:tr w:rsidR="0064311B" w:rsidRPr="00C4719C" w14:paraId="6356E5EA" w14:textId="77777777" w:rsidTr="00C46350">
        <w:trPr>
          <w:trHeight w:val="16"/>
        </w:trPr>
        <w:tc>
          <w:tcPr>
            <w:tcW w:w="1174" w:type="dxa"/>
            <w:shd w:val="clear" w:color="auto" w:fill="FFFFFF"/>
            <w:vAlign w:val="center"/>
          </w:tcPr>
          <w:p w14:paraId="074BB8B5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9A827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74121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4ED68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497C2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EB34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  <w:p w14:paraId="2971C2A1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467A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Ograniczenia w obrocie nieruchomościami (zakazy zbywania, zbywanie pod warunkiem, z zastrzeżeniem terminu itd)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9C20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5FF4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2402EF9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64311B" w:rsidRPr="00C4719C" w14:paraId="15F958FE" w14:textId="77777777" w:rsidTr="00C46350">
        <w:trPr>
          <w:trHeight w:val="579"/>
        </w:trPr>
        <w:tc>
          <w:tcPr>
            <w:tcW w:w="1174" w:type="dxa"/>
            <w:shd w:val="clear" w:color="auto" w:fill="FFFFFF"/>
            <w:vAlign w:val="center"/>
          </w:tcPr>
          <w:p w14:paraId="17BF2B9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50083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18.03.2022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7CA59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A7C4C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F196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F055A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CFB5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1) i pozostałe - wg temat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290B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7B0F2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1AC31A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bookmarkEnd w:id="8"/>
      <w:tr w:rsidR="0064311B" w:rsidRPr="00C4719C" w14:paraId="41534D64" w14:textId="77777777" w:rsidTr="00C46350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19D7B7C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22D4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FCA6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54B9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23FE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EBD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A55A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BAE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4854F3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93BAB3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1255C5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4311B" w:rsidRPr="00C4719C" w14:paraId="3157D91A" w14:textId="77777777" w:rsidTr="00C46350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33CCD78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67C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486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AF62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1F72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2995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144B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7185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43CDFD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E6379E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949052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4311B" w:rsidRPr="00C4719C" w14:paraId="05098B1B" w14:textId="77777777" w:rsidTr="00C46350">
        <w:trPr>
          <w:trHeight w:val="963"/>
        </w:trPr>
        <w:tc>
          <w:tcPr>
            <w:tcW w:w="1174" w:type="dxa"/>
            <w:shd w:val="clear" w:color="auto" w:fill="FFFFFF"/>
            <w:vAlign w:val="center"/>
          </w:tcPr>
          <w:p w14:paraId="123080CE" w14:textId="77777777" w:rsidR="0064311B" w:rsidRPr="004F00E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08.04.2022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A27D0" w14:textId="77777777" w:rsidR="0064311B" w:rsidRPr="004F00E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6539F" w14:textId="77777777" w:rsidR="0064311B" w:rsidRPr="004F00E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2B44E" w14:textId="77777777" w:rsidR="0064311B" w:rsidRPr="004F00E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C015B" w14:textId="77777777" w:rsidR="0064311B" w:rsidRPr="004F00E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CE4FD" w14:textId="77777777" w:rsidR="0064311B" w:rsidRPr="004F00E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Helvetica"/>
                <w:sz w:val="16"/>
                <w:szCs w:val="16"/>
                <w:u w:color="000000"/>
              </w:rPr>
              <w:t>Odrębna własność lokali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98B17" w14:textId="77777777" w:rsidR="0064311B" w:rsidRPr="004F00E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9A847" w14:textId="77777777" w:rsidR="0064311B" w:rsidRPr="004F00E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64311B" w:rsidRPr="00C4719C" w14:paraId="4B3841BB" w14:textId="77777777" w:rsidTr="00C46350">
        <w:trPr>
          <w:trHeight w:val="769"/>
        </w:trPr>
        <w:tc>
          <w:tcPr>
            <w:tcW w:w="1174" w:type="dxa"/>
            <w:shd w:val="clear" w:color="auto" w:fill="FFFFFF"/>
            <w:vAlign w:val="center"/>
          </w:tcPr>
          <w:p w14:paraId="5A2A401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9451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C469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BFFE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4B82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9805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2) i pozostałe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D711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8068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E40137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64311B" w:rsidRPr="00C4719C" w14:paraId="1FF18405" w14:textId="77777777" w:rsidTr="00C46350">
        <w:trPr>
          <w:trHeight w:val="439"/>
        </w:trPr>
        <w:tc>
          <w:tcPr>
            <w:tcW w:w="1174" w:type="dxa"/>
            <w:shd w:val="clear" w:color="auto" w:fill="FFFFFF"/>
            <w:vAlign w:val="center"/>
          </w:tcPr>
          <w:p w14:paraId="483E79ED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09.04.2022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84E85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69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8FA7D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73C3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BDE53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F1DD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551791B6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DD8A6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3AD1080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15EE12F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4311B" w:rsidRPr="00C4719C" w14:paraId="61CBF4AA" w14:textId="77777777" w:rsidTr="00C46350">
        <w:trPr>
          <w:trHeight w:val="757"/>
        </w:trPr>
        <w:tc>
          <w:tcPr>
            <w:tcW w:w="1174" w:type="dxa"/>
            <w:shd w:val="clear" w:color="auto" w:fill="FFFFFF"/>
            <w:vAlign w:val="center"/>
          </w:tcPr>
          <w:p w14:paraId="0F627349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09.04.2022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D653A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13445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EF882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02A06AF9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7A78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B2748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Wspólnoty gruntowe, scalenia nieruchomości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EF643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A1A9E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Dadańska</w:t>
            </w:r>
          </w:p>
        </w:tc>
      </w:tr>
      <w:tr w:rsidR="0064311B" w:rsidRPr="00C4719C" w14:paraId="6534A478" w14:textId="77777777" w:rsidTr="00C46350">
        <w:trPr>
          <w:trHeight w:val="402"/>
        </w:trPr>
        <w:tc>
          <w:tcPr>
            <w:tcW w:w="1174" w:type="dxa"/>
            <w:shd w:val="clear" w:color="auto" w:fill="FFFFFF"/>
            <w:vAlign w:val="center"/>
          </w:tcPr>
          <w:p w14:paraId="687612B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90B7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8A56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F02F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28D2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F25D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C1DF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6A40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FED6A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D7E0DD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7E632B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4311B" w:rsidRPr="00C4719C" w14:paraId="7D3E1A57" w14:textId="77777777" w:rsidTr="00C46350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F96717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B2B2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8A5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E887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60FC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90BC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4D49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D5B4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C03C79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80D2EB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CC71A0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4311B" w:rsidRPr="00C4719C" w14:paraId="66BBB26C" w14:textId="77777777" w:rsidTr="00C46350">
        <w:trPr>
          <w:trHeight w:val="427"/>
        </w:trPr>
        <w:tc>
          <w:tcPr>
            <w:tcW w:w="1174" w:type="dxa"/>
            <w:shd w:val="clear" w:color="auto" w:fill="FFFFFF"/>
            <w:vAlign w:val="center"/>
          </w:tcPr>
          <w:p w14:paraId="5285646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AAE4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2161"/>
            <w:bookmarkStart w:id="11" w:name="_Hlk23774143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10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D676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4094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480C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CE43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 xml:space="preserve">Umowy spółek – </w:t>
            </w:r>
            <w:r w:rsidRPr="00C4719C"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C4719C">
              <w:rPr>
                <w:rFonts w:eastAsia="Helvetica"/>
                <w:sz w:val="16"/>
                <w:szCs w:val="16"/>
                <w:u w:color="000000"/>
              </w:rPr>
              <w:t>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B624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51667" w14:textId="77777777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Krawiec</w:t>
            </w:r>
          </w:p>
          <w:p w14:paraId="18894F8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Bartosz Masłowski</w:t>
            </w:r>
          </w:p>
        </w:tc>
      </w:tr>
      <w:bookmarkEnd w:id="11"/>
      <w:tr w:rsidR="0064311B" w:rsidRPr="00C4719C" w14:paraId="664056CA" w14:textId="77777777" w:rsidTr="00C46350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49B8B9A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7A63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F942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424D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52EA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CB15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 xml:space="preserve">Umowy spółek – </w:t>
            </w:r>
            <w:r w:rsidRPr="00C4719C"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C4719C">
              <w:rPr>
                <w:rFonts w:eastAsia="Helvetica"/>
                <w:sz w:val="16"/>
                <w:szCs w:val="16"/>
                <w:u w:color="000000"/>
              </w:rPr>
              <w:t>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D02B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D2C33" w14:textId="77777777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Krawiec</w:t>
            </w:r>
          </w:p>
          <w:p w14:paraId="10D5699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Bartosz Masłowski</w:t>
            </w:r>
          </w:p>
        </w:tc>
      </w:tr>
      <w:tr w:rsidR="0064311B" w:rsidRPr="00C4719C" w14:paraId="364175DF" w14:textId="77777777" w:rsidTr="00C46350">
        <w:trPr>
          <w:trHeight w:val="1056"/>
        </w:trPr>
        <w:tc>
          <w:tcPr>
            <w:tcW w:w="1174" w:type="dxa"/>
            <w:shd w:val="clear" w:color="auto" w:fill="FFFFFF"/>
            <w:vAlign w:val="center"/>
          </w:tcPr>
          <w:p w14:paraId="4D4E5F2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4950307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5E20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C94C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4BAF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638D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EEA5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odpowiadzialnością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0F6D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9FA1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743BD40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2"/>
      <w:tr w:rsidR="0064311B" w:rsidRPr="00C4719C" w14:paraId="184CD7E7" w14:textId="77777777" w:rsidTr="00C46350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0853AC6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8B9D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E343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5E3E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5823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PRACY I</w:t>
            </w:r>
          </w:p>
          <w:p w14:paraId="44915BA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5462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1C42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FC30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510A6EE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Beata Górska</w:t>
            </w:r>
          </w:p>
        </w:tc>
      </w:tr>
      <w:tr w:rsidR="0064311B" w:rsidRPr="00C4719C" w14:paraId="7111507E" w14:textId="77777777" w:rsidTr="00C46350">
        <w:trPr>
          <w:trHeight w:val="473"/>
        </w:trPr>
        <w:tc>
          <w:tcPr>
            <w:tcW w:w="1174" w:type="dxa"/>
            <w:shd w:val="clear" w:color="auto" w:fill="FFFFFF"/>
            <w:vAlign w:val="center"/>
          </w:tcPr>
          <w:p w14:paraId="57037FCD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40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07.05.2022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AAEDE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35ADC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16617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654B9" w14:textId="77777777" w:rsidR="0064311B" w:rsidRPr="00A7539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</w:rPr>
            </w:pPr>
            <w:r w:rsidRPr="00A75392">
              <w:rPr>
                <w:rFonts w:eastAsia="Arial Unicode MS"/>
                <w:strike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D2B48" w14:textId="77777777" w:rsidR="0064311B" w:rsidRPr="00A7539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A75392"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A7539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21630" w14:textId="77777777" w:rsidR="0064311B" w:rsidRPr="00A7539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A75392">
              <w:rPr>
                <w:rFonts w:eastAsia="Palatino Linotype"/>
                <w:bCs/>
                <w:iCs/>
                <w:strike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A7539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A0FA5" w14:textId="77777777" w:rsidR="0064311B" w:rsidRPr="00A7539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A75392">
              <w:rPr>
                <w:rFonts w:eastAsia="Helvetica"/>
                <w:sz w:val="16"/>
                <w:szCs w:val="16"/>
                <w:u w:color="000000"/>
              </w:rPr>
              <w:t>Notariusz</w:t>
            </w:r>
          </w:p>
          <w:p w14:paraId="543B2BD8" w14:textId="77777777" w:rsidR="0064311B" w:rsidRPr="00A75392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7539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Waldemar Chwiałkowski</w:t>
            </w:r>
          </w:p>
          <w:p w14:paraId="3217CD21" w14:textId="77777777" w:rsidR="00A75392" w:rsidRDefault="00A75392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zostały odwołane</w:t>
            </w:r>
          </w:p>
          <w:p w14:paraId="1865E972" w14:textId="77777777" w:rsidR="00A75392" w:rsidRDefault="00A75392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zostały odrobione</w:t>
            </w:r>
          </w:p>
          <w:p w14:paraId="09071DDD" w14:textId="1CD8E73C" w:rsidR="00FC6977" w:rsidRPr="00B725B1" w:rsidRDefault="00FC6977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28.05. g. </w:t>
            </w:r>
            <w:r w:rsidR="00F70DA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9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.15</w:t>
            </w:r>
          </w:p>
        </w:tc>
      </w:tr>
      <w:bookmarkEnd w:id="13"/>
      <w:tr w:rsidR="0064311B" w:rsidRPr="00C4719C" w14:paraId="49EC428B" w14:textId="77777777" w:rsidTr="00C46350">
        <w:trPr>
          <w:trHeight w:val="803"/>
        </w:trPr>
        <w:tc>
          <w:tcPr>
            <w:tcW w:w="1174" w:type="dxa"/>
            <w:shd w:val="clear" w:color="auto" w:fill="FFFFFF"/>
            <w:vAlign w:val="center"/>
          </w:tcPr>
          <w:p w14:paraId="4049EE3B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07.05.2022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51C08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14D80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053C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B18D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04185780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184D8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226EA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ADAF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1C92E1C7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Beata Górska</w:t>
            </w:r>
          </w:p>
        </w:tc>
      </w:tr>
      <w:tr w:rsidR="0064311B" w:rsidRPr="00C4719C" w14:paraId="7449A19E" w14:textId="77777777" w:rsidTr="00C46350">
        <w:trPr>
          <w:trHeight w:val="663"/>
        </w:trPr>
        <w:tc>
          <w:tcPr>
            <w:tcW w:w="1174" w:type="dxa"/>
            <w:shd w:val="clear" w:color="auto" w:fill="FFFFFF"/>
            <w:vAlign w:val="center"/>
          </w:tcPr>
          <w:p w14:paraId="07C1B1A1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20.05.2022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82CE1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E80D8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8E6D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1A8AA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05D06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D6BCC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D48EE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71C38170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64311B" w:rsidRPr="00C4719C" w14:paraId="271F3D1E" w14:textId="77777777" w:rsidTr="00C46350">
        <w:trPr>
          <w:trHeight w:val="322"/>
        </w:trPr>
        <w:tc>
          <w:tcPr>
            <w:tcW w:w="1174" w:type="dxa"/>
            <w:shd w:val="clear" w:color="auto" w:fill="FFFFFF"/>
            <w:vAlign w:val="center"/>
          </w:tcPr>
          <w:p w14:paraId="47CA1505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20.05.2022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54CF0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73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57126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2901A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F125C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00FE3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E67B6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D687E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03E662B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74E24287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4311B" w:rsidRPr="00C4719C" w14:paraId="440BFCD1" w14:textId="77777777" w:rsidTr="00C46350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7478645D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21.05.2022</w:t>
            </w:r>
          </w:p>
        </w:tc>
        <w:bookmarkEnd w:id="1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F3407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BCE47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55C8B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C5022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B0A23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095C4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E4AC2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0436C40E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64311B" w:rsidRPr="00C4719C" w14:paraId="4ADD23CB" w14:textId="77777777" w:rsidTr="00C46350">
        <w:trPr>
          <w:trHeight w:val="736"/>
        </w:trPr>
        <w:tc>
          <w:tcPr>
            <w:tcW w:w="1174" w:type="dxa"/>
            <w:shd w:val="clear" w:color="auto" w:fill="FFFFFF"/>
            <w:vAlign w:val="center"/>
          </w:tcPr>
          <w:p w14:paraId="1AEEAC7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A9F6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2144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0A3D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928F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68E9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odpowiadzialnością (cz. 2)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8E32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E9CF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77D8951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64311B" w:rsidRPr="00C4719C" w14:paraId="12D1ADAF" w14:textId="77777777" w:rsidTr="00C46350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20B30DAC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03AAE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7EBB8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AC8C2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4AF4B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58A9D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395FC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D9C11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33E928DE" w14:textId="77777777" w:rsidR="0064311B" w:rsidRPr="00680D2F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64311B" w:rsidRPr="00C4719C" w14:paraId="7E22A728" w14:textId="77777777" w:rsidTr="00C46350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1100CEA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89107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5438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635018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C378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A492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5F9B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AE94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4414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1DA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5E2855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15"/>
      <w:tr w:rsidR="0064311B" w:rsidRPr="00C4719C" w14:paraId="1EBE0710" w14:textId="77777777" w:rsidTr="00C46350">
        <w:trPr>
          <w:trHeight w:val="453"/>
        </w:trPr>
        <w:tc>
          <w:tcPr>
            <w:tcW w:w="1174" w:type="dxa"/>
            <w:shd w:val="clear" w:color="auto" w:fill="FFFFFF"/>
            <w:vAlign w:val="center"/>
          </w:tcPr>
          <w:p w14:paraId="1273A51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bookmarkEnd w:id="1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2B0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DD82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9699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4AC8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ACB3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314E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6FCC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AEB293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A9815A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78404E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4311B" w:rsidRPr="00C4719C" w14:paraId="1F9C41F0" w14:textId="77777777" w:rsidTr="00C46350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7B21BA2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FD6C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FF53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E7BF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B0A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0569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70F5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340D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AB243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49A117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9D539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4311B" w:rsidRPr="00C4719C" w14:paraId="4563E9CB" w14:textId="77777777" w:rsidTr="00C46350">
        <w:trPr>
          <w:trHeight w:val="666"/>
        </w:trPr>
        <w:tc>
          <w:tcPr>
            <w:tcW w:w="1174" w:type="dxa"/>
            <w:shd w:val="clear" w:color="auto" w:fill="FFFFFF"/>
            <w:vAlign w:val="center"/>
          </w:tcPr>
          <w:p w14:paraId="489A609D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94B5D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D10F0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C572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65C70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50D1A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4852C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5C40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7B1DE840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64311B" w:rsidRPr="00C4719C" w14:paraId="793394E4" w14:textId="77777777" w:rsidTr="00C46350">
        <w:trPr>
          <w:trHeight w:val="580"/>
        </w:trPr>
        <w:tc>
          <w:tcPr>
            <w:tcW w:w="1174" w:type="dxa"/>
            <w:shd w:val="clear" w:color="auto" w:fill="FFFFFF"/>
            <w:vAlign w:val="center"/>
          </w:tcPr>
          <w:p w14:paraId="250CE50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B97B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8DEBE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D19A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6CBB9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5CB0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A95AB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C90C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16CAB2A1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64311B" w:rsidRPr="00C4719C" w14:paraId="2A5EADF9" w14:textId="77777777" w:rsidTr="00C46350">
        <w:trPr>
          <w:trHeight w:val="617"/>
        </w:trPr>
        <w:tc>
          <w:tcPr>
            <w:tcW w:w="1174" w:type="dxa"/>
            <w:shd w:val="clear" w:color="auto" w:fill="FFFFFF"/>
            <w:vAlign w:val="center"/>
          </w:tcPr>
          <w:p w14:paraId="4AE3D6D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5615A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48779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DF54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6F00B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B4A2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56E22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F12E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2DA4E7D5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64311B" w:rsidRPr="00C4719C" w14:paraId="0C871F68" w14:textId="77777777" w:rsidTr="00C46350">
        <w:trPr>
          <w:trHeight w:val="816"/>
        </w:trPr>
        <w:tc>
          <w:tcPr>
            <w:tcW w:w="1174" w:type="dxa"/>
            <w:shd w:val="clear" w:color="auto" w:fill="FFFFFF"/>
            <w:vAlign w:val="center"/>
          </w:tcPr>
          <w:p w14:paraId="0D44E9E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DD820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069D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F7758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261A8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93914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FA64E" w14:textId="77777777" w:rsidR="0064311B" w:rsidRPr="007170A4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BE9DC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17A76980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iur. Marcin Margoński</w:t>
            </w:r>
          </w:p>
        </w:tc>
      </w:tr>
      <w:tr w:rsidR="0064311B" w:rsidRPr="00C4719C" w14:paraId="54558FBB" w14:textId="77777777" w:rsidTr="00C46350">
        <w:trPr>
          <w:trHeight w:val="434"/>
        </w:trPr>
        <w:tc>
          <w:tcPr>
            <w:tcW w:w="1174" w:type="dxa"/>
            <w:shd w:val="clear" w:color="auto" w:fill="000000"/>
            <w:vAlign w:val="center"/>
          </w:tcPr>
          <w:p w14:paraId="36CC8C5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0718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FD09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1D91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235F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C890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11AD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FB9B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64311B" w:rsidRPr="00C4719C" w14:paraId="04E22CCA" w14:textId="77777777" w:rsidTr="00C46350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7177CD6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ED0E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1705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3A9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54DB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30D3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DF4F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C156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4E5DF08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64311B" w:rsidRPr="00C4719C" w14:paraId="4EC9B7A0" w14:textId="77777777" w:rsidTr="00C46350">
        <w:trPr>
          <w:trHeight w:val="898"/>
        </w:trPr>
        <w:tc>
          <w:tcPr>
            <w:tcW w:w="1174" w:type="dxa"/>
            <w:shd w:val="clear" w:color="auto" w:fill="FFFFFF"/>
            <w:vAlign w:val="center"/>
          </w:tcPr>
          <w:p w14:paraId="73DCF38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6AFE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–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7C79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0405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  <w:p w14:paraId="5070758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9EA4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C7F2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D63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47D5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E78E3D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64311B" w:rsidRPr="00C4719C" w14:paraId="34909E4A" w14:textId="77777777" w:rsidTr="00C46350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B964D04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08.10.2022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56EC4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373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726A7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29926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A47C3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FA82F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3CA38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1BA8F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0EECF3A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64311B" w:rsidRPr="00C4719C" w14:paraId="41886507" w14:textId="77777777" w:rsidTr="00C46350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2B155BE5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08.10.2022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31FF4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3745"/>
            <w:bookmarkEnd w:id="1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DC395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5135A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45703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AD679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2)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2A544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AFC37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D6AB401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8"/>
      <w:tr w:rsidR="0064311B" w:rsidRPr="00C4719C" w14:paraId="182E0982" w14:textId="77777777" w:rsidTr="00C46350">
        <w:trPr>
          <w:trHeight w:val="847"/>
        </w:trPr>
        <w:tc>
          <w:tcPr>
            <w:tcW w:w="1174" w:type="dxa"/>
            <w:shd w:val="clear" w:color="auto" w:fill="FFFFFF"/>
            <w:vAlign w:val="center"/>
          </w:tcPr>
          <w:p w14:paraId="28988F2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21.10.2022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82A7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342D8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84A49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A8FD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DBCEA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300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06045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54A2E48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9DE335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C64200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4311B" w:rsidRPr="00C4719C" w14:paraId="41B10D27" w14:textId="77777777" w:rsidTr="00C46350">
        <w:trPr>
          <w:trHeight w:val="649"/>
        </w:trPr>
        <w:tc>
          <w:tcPr>
            <w:tcW w:w="1174" w:type="dxa"/>
            <w:shd w:val="clear" w:color="auto" w:fill="FFFFFF"/>
            <w:vAlign w:val="center"/>
          </w:tcPr>
          <w:p w14:paraId="392F8CF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21.10.2022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F467A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FAE5B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0B299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073BE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529E6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52947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D88FF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72D7050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53A6017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B852094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6D3FBFE1" w14:textId="77777777" w:rsidR="0064311B" w:rsidRPr="00FD71CE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64311B" w:rsidRPr="00C4719C" w14:paraId="27E5EE09" w14:textId="77777777" w:rsidTr="00C46350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4052791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20438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C651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ECEE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C8C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9A2B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3A04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Redakcja umowy spółki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8387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B901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21482A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64311B" w:rsidRPr="00C4719C" w14:paraId="24C54673" w14:textId="77777777" w:rsidTr="00C46350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3AE988D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2809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BB8F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461C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70A8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B6F4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Redakcja umowy spółki (cz. 2)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7C96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68ED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C02DC2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9"/>
      <w:tr w:rsidR="0064311B" w:rsidRPr="00C4719C" w14:paraId="5E1324DC" w14:textId="77777777" w:rsidTr="00C46350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3F2C61AD" w14:textId="77777777" w:rsidR="0064311B" w:rsidRPr="00AE1796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E17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BF0A8" w14:textId="77777777" w:rsidR="0064311B" w:rsidRPr="00AE1796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24034385"/>
            <w:r w:rsidRPr="00AE17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E17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E17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E17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C2975" w14:textId="77777777" w:rsidR="0064311B" w:rsidRPr="00AE1796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E17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F51D5" w14:textId="77777777" w:rsidR="0064311B" w:rsidRPr="00AE1796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E17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33A9B" w14:textId="77777777" w:rsidR="0064311B" w:rsidRPr="00AE1796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E17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ZAPOBIEGANIU PRANIU PIENIĘDZY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C5189" w14:textId="77777777" w:rsidR="0064311B" w:rsidRPr="00AE1796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179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Notariusz jako Instytucja Obowiązana oraz pozostałe  </w:t>
            </w:r>
            <w:r w:rsidRPr="00AE179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0A6BF" w14:textId="77777777" w:rsidR="0064311B" w:rsidRPr="00AE1796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E179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E63DF" w14:textId="21B914ED" w:rsidR="005813AC" w:rsidRDefault="005813AC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2C9CD26" w14:textId="5AE5D2A1" w:rsidR="0064311B" w:rsidRPr="005813A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5813A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0D010C3" w14:textId="54648623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5813A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Anna Karkota</w:t>
            </w:r>
          </w:p>
          <w:p w14:paraId="2F7AD5D7" w14:textId="61BB666A" w:rsidR="005813AC" w:rsidRPr="005813AC" w:rsidRDefault="005813AC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5813A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</w:t>
            </w:r>
          </w:p>
          <w:p w14:paraId="5DCB4A14" w14:textId="77777777" w:rsidR="005813AC" w:rsidRDefault="005813AC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5813A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CFEF10" w14:textId="4E102E41" w:rsidR="005813AC" w:rsidRPr="00AE1796" w:rsidRDefault="005813AC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5813A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Grzegorz Mikołajczuk</w:t>
            </w:r>
          </w:p>
        </w:tc>
      </w:tr>
      <w:tr w:rsidR="0064311B" w:rsidRPr="00C4719C" w14:paraId="25565CB8" w14:textId="77777777" w:rsidTr="00C46350">
        <w:trPr>
          <w:trHeight w:val="586"/>
        </w:trPr>
        <w:tc>
          <w:tcPr>
            <w:tcW w:w="1174" w:type="dxa"/>
            <w:shd w:val="clear" w:color="auto" w:fill="FFFFFF"/>
            <w:vAlign w:val="center"/>
          </w:tcPr>
          <w:p w14:paraId="1F79E2E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bookmarkEnd w:id="2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3006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4322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428B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A5FE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CF01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bankowe (cz. 2)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3626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38867" w14:textId="77777777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3948F9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64311B" w:rsidRPr="00C4719C" w14:paraId="4135E4A7" w14:textId="77777777" w:rsidTr="00C46350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7D2FBAD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1" w:name="_Hlk534891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076B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2" w:name="_Hlk24033757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740C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D7E5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3C9B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E0E4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5A3D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C1D5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D5F6F1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1"/>
      <w:tr w:rsidR="0064311B" w:rsidRPr="00C4719C" w14:paraId="3CDFE5B7" w14:textId="77777777" w:rsidTr="00C46350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4B91BAF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DE5C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4D38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44394" w14:textId="77777777" w:rsidR="0064311B" w:rsidRPr="00C4719C" w:rsidRDefault="0064311B" w:rsidP="00C46350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1549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588611B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1BD6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9C7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E53BB" w14:textId="77777777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Prezes SKO w Gorzowie Wlkp., radca prawny,</w:t>
            </w:r>
          </w:p>
          <w:p w14:paraId="30FEDFE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64311B" w:rsidRPr="00C4719C" w14:paraId="3045A077" w14:textId="77777777" w:rsidTr="00C46350">
        <w:trPr>
          <w:trHeight w:val="961"/>
        </w:trPr>
        <w:tc>
          <w:tcPr>
            <w:tcW w:w="1174" w:type="dxa"/>
            <w:shd w:val="clear" w:color="auto" w:fill="FFFFFF"/>
            <w:vAlign w:val="center"/>
          </w:tcPr>
          <w:p w14:paraId="747C7B6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6FF6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FE18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B3E0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83BF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0170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0C4F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0BB4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5EEC74B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64311B" w:rsidRPr="00C4719C" w14:paraId="721F0CAE" w14:textId="77777777" w:rsidTr="00C46350">
        <w:trPr>
          <w:trHeight w:val="431"/>
        </w:trPr>
        <w:tc>
          <w:tcPr>
            <w:tcW w:w="1174" w:type="dxa"/>
            <w:shd w:val="clear" w:color="auto" w:fill="FFFFFF"/>
            <w:vAlign w:val="center"/>
          </w:tcPr>
          <w:p w14:paraId="7A29B9D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891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C3BD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3260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F5D0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08D7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EEED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E3A5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14CA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6D19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0B4C60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64311B" w:rsidRPr="00C4719C" w14:paraId="01F8F432" w14:textId="77777777" w:rsidTr="00C46350">
        <w:trPr>
          <w:trHeight w:val="662"/>
        </w:trPr>
        <w:tc>
          <w:tcPr>
            <w:tcW w:w="1174" w:type="dxa"/>
            <w:shd w:val="clear" w:color="auto" w:fill="FFFFFF"/>
            <w:vAlign w:val="center"/>
          </w:tcPr>
          <w:p w14:paraId="2C366A3F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4954083"/>
            <w:bookmarkEnd w:id="2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19.11.2022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6B041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47E63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16E75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77E2E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09854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Postępowanie upadłościowe i restrukturyzacyjne - wg zakresu materiału i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0C4D3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BCBAA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2F80F9B9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tr w:rsidR="0064311B" w:rsidRPr="00C4719C" w14:paraId="35BD0C4E" w14:textId="77777777" w:rsidTr="00C46350">
        <w:trPr>
          <w:trHeight w:val="569"/>
        </w:trPr>
        <w:tc>
          <w:tcPr>
            <w:tcW w:w="1174" w:type="dxa"/>
            <w:shd w:val="clear" w:color="auto" w:fill="FFFFFF"/>
            <w:vAlign w:val="center"/>
          </w:tcPr>
          <w:p w14:paraId="46BCC84D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D1D45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8D51B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43C02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F257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3D6BB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1D00E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74FFA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0A63E7B7" w14:textId="77777777" w:rsidR="0064311B" w:rsidRPr="00B725B1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bookmarkEnd w:id="25"/>
      <w:tr w:rsidR="0064311B" w:rsidRPr="00C4719C" w14:paraId="3EA79A70" w14:textId="77777777" w:rsidTr="00C46350">
        <w:trPr>
          <w:trHeight w:val="939"/>
        </w:trPr>
        <w:tc>
          <w:tcPr>
            <w:tcW w:w="1174" w:type="dxa"/>
            <w:shd w:val="clear" w:color="auto" w:fill="FFFFFF"/>
            <w:vAlign w:val="center"/>
          </w:tcPr>
          <w:p w14:paraId="308DE85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7A4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A7E0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1F85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1BA2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EACF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DD71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288D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6CA986D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64311B" w:rsidRPr="00C4719C" w14:paraId="6458B039" w14:textId="77777777" w:rsidTr="00C46350">
        <w:trPr>
          <w:trHeight w:val="746"/>
        </w:trPr>
        <w:tc>
          <w:tcPr>
            <w:tcW w:w="1174" w:type="dxa"/>
            <w:shd w:val="clear" w:color="auto" w:fill="FFFFFF"/>
            <w:vAlign w:val="center"/>
          </w:tcPr>
          <w:p w14:paraId="3EDC7F8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5F4E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2047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2E177" w14:textId="77777777" w:rsidR="0064311B" w:rsidRPr="00C4719C" w:rsidRDefault="0064311B" w:rsidP="00C46350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Warsztaty/Seminarium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529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 – BIUROWOŚĆ KANCELARII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D6C2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277C0E5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EA2C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notariaicie 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691B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C40FDE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Barbara Kapała - Łosak</w:t>
            </w:r>
          </w:p>
        </w:tc>
      </w:tr>
      <w:tr w:rsidR="0064311B" w:rsidRPr="00C4719C" w14:paraId="5E5896A0" w14:textId="77777777" w:rsidTr="00C46350">
        <w:trPr>
          <w:trHeight w:val="351"/>
        </w:trPr>
        <w:tc>
          <w:tcPr>
            <w:tcW w:w="1174" w:type="dxa"/>
            <w:shd w:val="clear" w:color="auto" w:fill="FFFFFF"/>
            <w:vAlign w:val="center"/>
          </w:tcPr>
          <w:p w14:paraId="396D74E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489153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B18A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24033765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FB9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899E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6186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2F233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24CA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31FA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092E49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6"/>
      <w:tr w:rsidR="0064311B" w:rsidRPr="00C4719C" w14:paraId="0DCF39A9" w14:textId="77777777" w:rsidTr="00C46350">
        <w:trPr>
          <w:trHeight w:val="572"/>
        </w:trPr>
        <w:tc>
          <w:tcPr>
            <w:tcW w:w="1174" w:type="dxa"/>
            <w:shd w:val="clear" w:color="auto" w:fill="FFFFFF"/>
            <w:vAlign w:val="center"/>
          </w:tcPr>
          <w:p w14:paraId="0797583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ED7A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497B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DCE40" w14:textId="77777777" w:rsidR="0064311B" w:rsidRPr="00C4719C" w:rsidRDefault="0064311B" w:rsidP="00C46350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E6DF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6AADEBE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0063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A304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39FC" w14:textId="77777777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Prezes SKO w Gorzowie Wlkp., radca prawny,</w:t>
            </w:r>
          </w:p>
          <w:p w14:paraId="59CC4DB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64311B" w:rsidRPr="00C4719C" w14:paraId="5EBD1E1E" w14:textId="77777777" w:rsidTr="00C46350">
        <w:trPr>
          <w:trHeight w:val="384"/>
        </w:trPr>
        <w:tc>
          <w:tcPr>
            <w:tcW w:w="1174" w:type="dxa"/>
            <w:shd w:val="clear" w:color="auto" w:fill="FFFFFF"/>
            <w:vAlign w:val="center"/>
          </w:tcPr>
          <w:p w14:paraId="61E3AE6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5C2F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244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53DA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ABA8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5622DA3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A053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5C56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3A8EA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3C2F8" w14:textId="77777777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 Notarialny</w:t>
            </w:r>
          </w:p>
          <w:p w14:paraId="173B7325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</w:tc>
      </w:tr>
      <w:tr w:rsidR="0064311B" w:rsidRPr="00C4719C" w14:paraId="52D2C8CB" w14:textId="77777777" w:rsidTr="00C46350">
        <w:trPr>
          <w:trHeight w:val="211"/>
        </w:trPr>
        <w:tc>
          <w:tcPr>
            <w:tcW w:w="1174" w:type="dxa"/>
            <w:shd w:val="clear" w:color="auto" w:fill="FFFFFF"/>
            <w:vAlign w:val="center"/>
          </w:tcPr>
          <w:p w14:paraId="1839504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94C11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822A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76CBE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6C736E5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CFE1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C5CD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2)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2B5EB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9BDFA" w14:textId="77777777" w:rsidR="0064311B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 Notarialny</w:t>
            </w:r>
          </w:p>
          <w:p w14:paraId="1B1A163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</w:tc>
      </w:tr>
      <w:tr w:rsidR="0064311B" w:rsidRPr="00C4719C" w14:paraId="267BD695" w14:textId="77777777" w:rsidTr="00C46350">
        <w:trPr>
          <w:trHeight w:val="602"/>
        </w:trPr>
        <w:tc>
          <w:tcPr>
            <w:tcW w:w="1174" w:type="dxa"/>
            <w:shd w:val="clear" w:color="auto" w:fill="FFFFFF"/>
            <w:vAlign w:val="center"/>
          </w:tcPr>
          <w:p w14:paraId="7B6DEFE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9812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A854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2A5A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B1E7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7B2D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B380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2283C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01E53A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Barbara Kapała - Łosak</w:t>
            </w:r>
          </w:p>
        </w:tc>
      </w:tr>
      <w:tr w:rsidR="0064311B" w:rsidRPr="00C4719C" w14:paraId="09E625B1" w14:textId="77777777" w:rsidTr="00C46350">
        <w:trPr>
          <w:trHeight w:val="585"/>
        </w:trPr>
        <w:tc>
          <w:tcPr>
            <w:tcW w:w="1174" w:type="dxa"/>
            <w:shd w:val="clear" w:color="auto" w:fill="FFFFFF"/>
            <w:vAlign w:val="center"/>
          </w:tcPr>
          <w:p w14:paraId="77E3CC5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35FB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C43E7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5CCF6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4BD40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D2FD2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5099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0D818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DFEFABF" w14:textId="77777777" w:rsidR="0064311B" w:rsidRPr="00C4719C" w:rsidRDefault="0064311B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Barbara Kapała - Łosak</w:t>
            </w:r>
          </w:p>
        </w:tc>
      </w:tr>
    </w:tbl>
    <w:p w14:paraId="1240F817" w14:textId="04F9A6D2" w:rsidR="000F0C39" w:rsidRPr="0064311B" w:rsidRDefault="000F0C39" w:rsidP="0064311B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sectPr w:rsidR="000F0C39" w:rsidRPr="0064311B" w:rsidSect="006431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82941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15356">
    <w:abstractNumId w:val="26"/>
  </w:num>
  <w:num w:numId="3" w16cid:durableId="1259022979">
    <w:abstractNumId w:val="7"/>
  </w:num>
  <w:num w:numId="4" w16cid:durableId="1438214349">
    <w:abstractNumId w:val="13"/>
  </w:num>
  <w:num w:numId="5" w16cid:durableId="778260994">
    <w:abstractNumId w:val="18"/>
  </w:num>
  <w:num w:numId="6" w16cid:durableId="106435740">
    <w:abstractNumId w:val="16"/>
  </w:num>
  <w:num w:numId="7" w16cid:durableId="521632470">
    <w:abstractNumId w:val="10"/>
  </w:num>
  <w:num w:numId="8" w16cid:durableId="1251350924">
    <w:abstractNumId w:val="2"/>
  </w:num>
  <w:num w:numId="9" w16cid:durableId="459498793">
    <w:abstractNumId w:val="21"/>
  </w:num>
  <w:num w:numId="10" w16cid:durableId="2082214297">
    <w:abstractNumId w:val="28"/>
  </w:num>
  <w:num w:numId="11" w16cid:durableId="494807891">
    <w:abstractNumId w:val="35"/>
  </w:num>
  <w:num w:numId="12" w16cid:durableId="1936790603">
    <w:abstractNumId w:val="20"/>
  </w:num>
  <w:num w:numId="13" w16cid:durableId="871503078">
    <w:abstractNumId w:val="5"/>
  </w:num>
  <w:num w:numId="14" w16cid:durableId="626551178">
    <w:abstractNumId w:val="30"/>
  </w:num>
  <w:num w:numId="15" w16cid:durableId="172309223">
    <w:abstractNumId w:val="12"/>
  </w:num>
  <w:num w:numId="16" w16cid:durableId="955062198">
    <w:abstractNumId w:val="40"/>
  </w:num>
  <w:num w:numId="17" w16cid:durableId="1832943112">
    <w:abstractNumId w:val="31"/>
  </w:num>
  <w:num w:numId="18" w16cid:durableId="447503538">
    <w:abstractNumId w:val="6"/>
  </w:num>
  <w:num w:numId="19" w16cid:durableId="1944066563">
    <w:abstractNumId w:val="29"/>
  </w:num>
  <w:num w:numId="20" w16cid:durableId="494146245">
    <w:abstractNumId w:val="4"/>
  </w:num>
  <w:num w:numId="21" w16cid:durableId="1322343210">
    <w:abstractNumId w:val="11"/>
  </w:num>
  <w:num w:numId="22" w16cid:durableId="1769501206">
    <w:abstractNumId w:val="34"/>
  </w:num>
  <w:num w:numId="23" w16cid:durableId="1547838985">
    <w:abstractNumId w:val="33"/>
  </w:num>
  <w:num w:numId="24" w16cid:durableId="757017964">
    <w:abstractNumId w:val="41"/>
  </w:num>
  <w:num w:numId="25" w16cid:durableId="376512418">
    <w:abstractNumId w:val="8"/>
  </w:num>
  <w:num w:numId="26" w16cid:durableId="655645532">
    <w:abstractNumId w:val="25"/>
  </w:num>
  <w:num w:numId="27" w16cid:durableId="940794474">
    <w:abstractNumId w:val="22"/>
  </w:num>
  <w:num w:numId="28" w16cid:durableId="303509247">
    <w:abstractNumId w:val="27"/>
  </w:num>
  <w:num w:numId="29" w16cid:durableId="1042369010">
    <w:abstractNumId w:val="9"/>
  </w:num>
  <w:num w:numId="30" w16cid:durableId="1812478293">
    <w:abstractNumId w:val="0"/>
  </w:num>
  <w:num w:numId="31" w16cid:durableId="80807025">
    <w:abstractNumId w:val="39"/>
  </w:num>
  <w:num w:numId="32" w16cid:durableId="1294168562">
    <w:abstractNumId w:val="1"/>
  </w:num>
  <w:num w:numId="33" w16cid:durableId="887643530">
    <w:abstractNumId w:val="17"/>
  </w:num>
  <w:num w:numId="34" w16cid:durableId="1098529268">
    <w:abstractNumId w:val="3"/>
  </w:num>
  <w:num w:numId="35" w16cid:durableId="1297834046">
    <w:abstractNumId w:val="32"/>
  </w:num>
  <w:num w:numId="36" w16cid:durableId="1938705686">
    <w:abstractNumId w:val="37"/>
  </w:num>
  <w:num w:numId="37" w16cid:durableId="2076467272">
    <w:abstractNumId w:val="36"/>
  </w:num>
  <w:num w:numId="38" w16cid:durableId="1321274542">
    <w:abstractNumId w:val="14"/>
  </w:num>
  <w:num w:numId="39" w16cid:durableId="1869642049">
    <w:abstractNumId w:val="24"/>
  </w:num>
  <w:num w:numId="40" w16cid:durableId="1092971741">
    <w:abstractNumId w:val="19"/>
  </w:num>
  <w:num w:numId="41" w16cid:durableId="1903514484">
    <w:abstractNumId w:val="38"/>
  </w:num>
  <w:num w:numId="42" w16cid:durableId="108363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1B"/>
    <w:rsid w:val="000C0EF3"/>
    <w:rsid w:val="000F0C39"/>
    <w:rsid w:val="002B2F58"/>
    <w:rsid w:val="005813AC"/>
    <w:rsid w:val="0064311B"/>
    <w:rsid w:val="00A14F32"/>
    <w:rsid w:val="00A75392"/>
    <w:rsid w:val="00F70DA4"/>
    <w:rsid w:val="00FC0275"/>
    <w:rsid w:val="00F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829E"/>
  <w15:chartTrackingRefBased/>
  <w15:docId w15:val="{D605809C-5B69-4698-92C9-D5CC3641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11B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11B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11B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311B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64311B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4311B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11B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6431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431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431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4311B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11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311B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64311B"/>
  </w:style>
  <w:style w:type="paragraph" w:styleId="NormalnyWeb">
    <w:name w:val="Normal (Web)"/>
    <w:basedOn w:val="Normalny"/>
    <w:uiPriority w:val="99"/>
    <w:unhideWhenUsed/>
    <w:rsid w:val="0064311B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311B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64311B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4311B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4311B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431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64311B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4311B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6431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11B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11B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6431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11B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11B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6431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11B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311B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4311B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311B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64311B"/>
  </w:style>
  <w:style w:type="character" w:styleId="Hipercze">
    <w:name w:val="Hyperlink"/>
    <w:rsid w:val="0064311B"/>
    <w:rPr>
      <w:u w:val="single"/>
    </w:rPr>
  </w:style>
  <w:style w:type="table" w:customStyle="1" w:styleId="TableNormal">
    <w:name w:val="Table Normal"/>
    <w:rsid w:val="006431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4311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6431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6431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6431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6431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64311B"/>
  </w:style>
  <w:style w:type="numbering" w:customStyle="1" w:styleId="Bezlisty3">
    <w:name w:val="Bez listy3"/>
    <w:next w:val="Bezlisty"/>
    <w:uiPriority w:val="99"/>
    <w:semiHidden/>
    <w:unhideWhenUsed/>
    <w:rsid w:val="0064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3978</Words>
  <Characters>23872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8</cp:revision>
  <dcterms:created xsi:type="dcterms:W3CDTF">2021-12-21T07:15:00Z</dcterms:created>
  <dcterms:modified xsi:type="dcterms:W3CDTF">2022-11-02T07:37:00Z</dcterms:modified>
</cp:coreProperties>
</file>