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908" w:rsidRPr="007C33FB" w:rsidRDefault="00B24E76" w:rsidP="001C5E7E">
      <w:pPr>
        <w:jc w:val="center"/>
        <w:rPr>
          <w:rFonts w:eastAsia="Times New Roman Bold" w:hAnsi="Times New Roman" w:cs="Times New Roman"/>
          <w:b/>
          <w:color w:val="auto"/>
          <w:sz w:val="16"/>
          <w:szCs w:val="16"/>
          <w:lang w:val="pl-PL"/>
        </w:rPr>
      </w:pPr>
      <w:r w:rsidRPr="007C33FB">
        <w:rPr>
          <w:rFonts w:hAnsi="Times New Roman" w:cs="Times New Roman"/>
          <w:b/>
          <w:color w:val="auto"/>
          <w:sz w:val="16"/>
          <w:szCs w:val="16"/>
          <w:lang w:val="pl-PL"/>
        </w:rPr>
        <w:t xml:space="preserve">HARMONOGRAM ZAJĘĆ </w:t>
      </w:r>
      <w:r w:rsidRPr="007C33FB">
        <w:rPr>
          <w:rFonts w:hAnsi="Times New Roman" w:cs="Times New Roman"/>
          <w:b/>
          <w:color w:val="auto"/>
          <w:sz w:val="16"/>
          <w:szCs w:val="16"/>
          <w:lang w:val="da-DK"/>
        </w:rPr>
        <w:t xml:space="preserve">SEMINARYJNYCH </w:t>
      </w:r>
      <w:r w:rsidRPr="007C33FB">
        <w:rPr>
          <w:rFonts w:hAnsi="Times New Roman" w:cs="Times New Roman"/>
          <w:b/>
          <w:color w:val="auto"/>
          <w:sz w:val="16"/>
          <w:szCs w:val="16"/>
          <w:lang w:val="pl-PL"/>
        </w:rPr>
        <w:t>I</w:t>
      </w:r>
      <w:r w:rsidR="00E84064" w:rsidRPr="007C33FB">
        <w:rPr>
          <w:rFonts w:hAnsi="Times New Roman" w:cs="Times New Roman"/>
          <w:b/>
          <w:color w:val="auto"/>
          <w:sz w:val="16"/>
          <w:szCs w:val="16"/>
          <w:lang w:val="pl-PL"/>
        </w:rPr>
        <w:t>II</w:t>
      </w:r>
      <w:r w:rsidRPr="007C33FB">
        <w:rPr>
          <w:rFonts w:hAnsi="Times New Roman" w:cs="Times New Roman"/>
          <w:b/>
          <w:color w:val="auto"/>
          <w:sz w:val="16"/>
          <w:szCs w:val="16"/>
          <w:lang w:val="pl-PL"/>
        </w:rPr>
        <w:t xml:space="preserve">  ROKU APLIKACJI NOTARIALNEJ (NABÓR </w:t>
      </w:r>
      <w:r w:rsidR="00876FE2">
        <w:rPr>
          <w:rFonts w:hAnsi="Times New Roman" w:cs="Times New Roman"/>
          <w:b/>
          <w:color w:val="auto"/>
          <w:sz w:val="16"/>
          <w:szCs w:val="16"/>
          <w:lang w:val="pl-PL"/>
        </w:rPr>
        <w:t>2017</w:t>
      </w:r>
      <w:r w:rsidRPr="007C33FB">
        <w:rPr>
          <w:rFonts w:hAnsi="Times New Roman" w:cs="Times New Roman"/>
          <w:b/>
          <w:color w:val="auto"/>
          <w:sz w:val="16"/>
          <w:szCs w:val="16"/>
          <w:lang w:val="pl-PL"/>
        </w:rPr>
        <w:t>)</w:t>
      </w:r>
    </w:p>
    <w:p w:rsidR="00473908" w:rsidRPr="007C33FB" w:rsidRDefault="00B24E76" w:rsidP="001C5E7E">
      <w:pPr>
        <w:jc w:val="center"/>
        <w:rPr>
          <w:rFonts w:hAnsi="Times New Roman" w:cs="Times New Roman"/>
          <w:b/>
          <w:bCs/>
          <w:i/>
          <w:iCs/>
          <w:color w:val="auto"/>
          <w:sz w:val="16"/>
          <w:szCs w:val="16"/>
        </w:rPr>
      </w:pPr>
      <w:r w:rsidRPr="007C33FB">
        <w:rPr>
          <w:rFonts w:hAnsi="Times New Roman" w:cs="Times New Roman"/>
          <w:b/>
          <w:bCs/>
          <w:i/>
          <w:iCs/>
          <w:color w:val="auto"/>
          <w:sz w:val="16"/>
          <w:szCs w:val="16"/>
        </w:rPr>
        <w:t>(RIN w Szczecinie)</w:t>
      </w:r>
    </w:p>
    <w:p w:rsidR="00473908" w:rsidRPr="007C33FB" w:rsidRDefault="00473908" w:rsidP="001C5E7E">
      <w:pPr>
        <w:ind w:left="708"/>
        <w:jc w:val="center"/>
        <w:rPr>
          <w:rFonts w:eastAsia="Times New Roman Bold" w:hAnsi="Times New Roman" w:cs="Times New Roman"/>
          <w:b/>
          <w:color w:val="auto"/>
          <w:sz w:val="16"/>
          <w:szCs w:val="16"/>
        </w:rPr>
      </w:pPr>
    </w:p>
    <w:tbl>
      <w:tblPr>
        <w:tblStyle w:val="TableNormal"/>
        <w:tblW w:w="148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106"/>
        <w:gridCol w:w="1134"/>
        <w:gridCol w:w="993"/>
        <w:gridCol w:w="1701"/>
        <w:gridCol w:w="2268"/>
        <w:gridCol w:w="2977"/>
        <w:gridCol w:w="2835"/>
        <w:gridCol w:w="1842"/>
      </w:tblGrid>
      <w:tr w:rsidR="007C33FB" w:rsidRPr="007C33FB" w:rsidTr="00853AFC">
        <w:trPr>
          <w:trHeight w:val="1083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3908" w:rsidRPr="007C33FB" w:rsidRDefault="00B24E76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TERMINY ZAJĘĆ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3908" w:rsidRPr="007C33FB" w:rsidRDefault="00B24E76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GODZINY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3908" w:rsidRPr="007C33FB" w:rsidRDefault="00B24E76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LICZBA JEDNOSTEK SZKOL.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3908" w:rsidRPr="007C33FB" w:rsidRDefault="00B24E76" w:rsidP="001C5E7E">
            <w:pPr>
              <w:pStyle w:val="Nagwek1"/>
              <w:rPr>
                <w:color w:val="auto"/>
                <w:sz w:val="16"/>
                <w:szCs w:val="16"/>
              </w:rPr>
            </w:pPr>
            <w:r w:rsidRPr="007C33FB">
              <w:rPr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3908" w:rsidRPr="007C33FB" w:rsidRDefault="00B24E76" w:rsidP="001C5E7E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ZAKRES TEMATYCZNY PRZEDMIOTÓW OKREŚLONYCH W PROGRAMIE APLIKACJI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3908" w:rsidRPr="007C33FB" w:rsidRDefault="00B24E76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TEMATY ZAGADNIEŃ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3908" w:rsidRPr="007C33FB" w:rsidRDefault="00B24E76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TYTUŁY AKTÓW PRAWNYCH DO DANEGO TEMATU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3908" w:rsidRPr="007C33FB" w:rsidRDefault="00B24E76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lang w:val="en-US"/>
              </w:rPr>
              <w:t>ADOWCA</w:t>
            </w:r>
          </w:p>
        </w:tc>
      </w:tr>
      <w:tr w:rsidR="007C33FB" w:rsidRPr="007C33FB" w:rsidTr="00853AFC">
        <w:trPr>
          <w:trHeight w:val="435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10.01.2020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:rsidR="00853AFC" w:rsidRPr="007C33FB" w:rsidRDefault="00853AF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Weksel i czeki (cz. 1) </w:t>
            </w:r>
            <w:r w:rsidR="001543B3"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oraz pozostałe zagadnienia 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wekslowe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Radca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Prawny</w:t>
            </w:r>
            <w:proofErr w:type="spellEnd"/>
          </w:p>
          <w:p w:rsidR="00853AFC" w:rsidRPr="007C33FB" w:rsidRDefault="00853AFC" w:rsidP="001C5E7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Mariusz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Kowalewski</w:t>
            </w:r>
            <w:proofErr w:type="spellEnd"/>
          </w:p>
        </w:tc>
      </w:tr>
      <w:tr w:rsidR="007C33FB" w:rsidRPr="007C33FB" w:rsidTr="00853AFC">
        <w:trPr>
          <w:trHeight w:val="574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10.01.2020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7C33FB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Spółki i spółdzielnie europejskie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spółek handlowych 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E2D58" w:rsidRPr="007C33FB" w:rsidRDefault="008E2D58" w:rsidP="008E2D5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Sędzia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SA w Szczecinie</w:t>
            </w:r>
          </w:p>
          <w:p w:rsidR="00853AFC" w:rsidRPr="007C33FB" w:rsidRDefault="008E2D58" w:rsidP="008E2D5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Leon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Miroszewski</w:t>
            </w:r>
            <w:proofErr w:type="spellEnd"/>
          </w:p>
        </w:tc>
      </w:tr>
      <w:tr w:rsidR="007C33FB" w:rsidRPr="007C33FB" w:rsidTr="00853AFC">
        <w:trPr>
          <w:trHeight w:val="691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0" w:name="_Hlk24033717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11.01.2020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09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 xml:space="preserve"> - 12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:rsidR="00853AFC" w:rsidRPr="007C33FB" w:rsidRDefault="00853AF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Wady oświadczenia woli – przegląd orzecznictwa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SO w Szczecinie</w:t>
            </w:r>
          </w:p>
          <w:p w:rsidR="00853AFC" w:rsidRPr="007C33FB" w:rsidRDefault="00853AFC" w:rsidP="001C5E7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Tomasz Radkiewicz</w:t>
            </w:r>
          </w:p>
          <w:p w:rsidR="00853AFC" w:rsidRPr="007C33FB" w:rsidRDefault="00853AFC" w:rsidP="001C5E7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</w:tr>
      <w:bookmarkEnd w:id="0"/>
      <w:tr w:rsidR="007C33FB" w:rsidRPr="007C33FB" w:rsidTr="00853AFC">
        <w:trPr>
          <w:trHeight w:val="691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11.01.2020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:rsidR="00853AFC" w:rsidRPr="007C33FB" w:rsidRDefault="00853AF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Weksel i czeki (cz. 2), Prawo bankowe </w:t>
            </w:r>
            <w:r w:rsidR="001543B3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(cz.1) 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wekslowe, Prawo bankowe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Radca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Prawny</w:t>
            </w:r>
            <w:proofErr w:type="spellEnd"/>
          </w:p>
          <w:p w:rsidR="00853AFC" w:rsidRPr="007C33FB" w:rsidRDefault="00853AFC" w:rsidP="001C5E7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Mariusz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Kowalewski</w:t>
            </w:r>
            <w:proofErr w:type="spellEnd"/>
          </w:p>
          <w:p w:rsidR="00853AFC" w:rsidRPr="007C33FB" w:rsidRDefault="001543B3" w:rsidP="001C5E7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color w:val="auto"/>
                <w:sz w:val="16"/>
                <w:szCs w:val="16"/>
              </w:rPr>
              <w:t>d</w:t>
            </w:r>
            <w:r w:rsidR="00853AFC" w:rsidRPr="007C33FB">
              <w:rPr>
                <w:rFonts w:hAnsi="Times New Roman" w:cs="Times New Roman"/>
                <w:color w:val="auto"/>
                <w:sz w:val="16"/>
                <w:szCs w:val="16"/>
              </w:rPr>
              <w:t>r</w:t>
            </w:r>
            <w:proofErr w:type="spellEnd"/>
            <w:r w:rsidR="00853AFC"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Ewa </w:t>
            </w:r>
            <w:proofErr w:type="spellStart"/>
            <w:r w:rsidR="00853AFC" w:rsidRPr="007C33FB">
              <w:rPr>
                <w:rFonts w:hAnsi="Times New Roman" w:cs="Times New Roman"/>
                <w:color w:val="auto"/>
                <w:sz w:val="16"/>
                <w:szCs w:val="16"/>
              </w:rPr>
              <w:t>Kowalewska</w:t>
            </w:r>
            <w:proofErr w:type="spellEnd"/>
          </w:p>
        </w:tc>
      </w:tr>
      <w:tr w:rsidR="007C33FB" w:rsidRPr="007C33FB" w:rsidTr="00853AFC">
        <w:trPr>
          <w:trHeight w:val="723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24.01.2020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7C33FB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Fundacje, Stowarzyszenia i OPP 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fundacjach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E2D58" w:rsidRPr="007C33FB" w:rsidRDefault="008E2D58" w:rsidP="008E2D5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Sędzia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SA w Szczecinie</w:t>
            </w:r>
          </w:p>
          <w:p w:rsidR="00853AFC" w:rsidRPr="007C33FB" w:rsidRDefault="008E2D58" w:rsidP="008E2D5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Leon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Miroszewski</w:t>
            </w:r>
            <w:proofErr w:type="spellEnd"/>
          </w:p>
        </w:tc>
      </w:tr>
      <w:tr w:rsidR="007C33FB" w:rsidRPr="007C33FB" w:rsidTr="001C5E7E">
        <w:trPr>
          <w:trHeight w:val="723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1" w:name="_Hlk23774073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24.01.2020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:rsidR="00853AFC" w:rsidRPr="007C33FB" w:rsidRDefault="00853AF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57214F" w:rsidP="001C5E7E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57214F" w:rsidP="001C5E7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Nieważność </w:t>
            </w:r>
            <w:r w:rsidR="00853AFC"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czynności 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objętej formą </w:t>
            </w:r>
            <w:r w:rsidR="00853AFC"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notarialn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ą (cz. 1)</w:t>
            </w:r>
            <w:r w:rsidR="00853AFC"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- wg zakresu materiału i tematu, zał. do uchwały RIN Szczecin (legenda)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57214F" w:rsidP="001C5E7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eastAsia="Palatino Linotype"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Kodeks Cywilny, </w:t>
            </w:r>
            <w:r w:rsidR="00853AFC" w:rsidRPr="007C33FB">
              <w:rPr>
                <w:rFonts w:eastAsia="Palatino Linotype"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Prawo o notariacie </w:t>
            </w:r>
            <w:r w:rsidR="00853AFC"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56E" w:rsidRPr="007C33FB" w:rsidRDefault="0025656E" w:rsidP="0025656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Adwokat</w:t>
            </w:r>
            <w:proofErr w:type="spellEnd"/>
          </w:p>
          <w:p w:rsidR="00853AFC" w:rsidRPr="007C33FB" w:rsidRDefault="0025656E" w:rsidP="0025656E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 xml:space="preserve">dr </w:t>
            </w:r>
            <w:r w:rsidRPr="007C33F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Rafał Wrzecionek</w:t>
            </w:r>
          </w:p>
        </w:tc>
      </w:tr>
      <w:bookmarkEnd w:id="1"/>
      <w:tr w:rsidR="007C33FB" w:rsidRPr="007C33FB" w:rsidTr="001C5E7E">
        <w:trPr>
          <w:trHeight w:val="723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D0C0A" w:rsidRPr="007C33FB" w:rsidRDefault="002D0C0A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25.01.2020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D0C0A" w:rsidRPr="007C33FB" w:rsidRDefault="002D0C0A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09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 xml:space="preserve"> - 12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D0C0A" w:rsidRPr="007C33FB" w:rsidRDefault="002D0C0A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D0C0A" w:rsidRPr="007C33FB" w:rsidRDefault="002D0C0A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</w:pP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Wykład</w:t>
            </w:r>
            <w:proofErr w:type="spellEnd"/>
          </w:p>
          <w:p w:rsidR="002D0C0A" w:rsidRPr="007C33FB" w:rsidRDefault="002D0C0A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D0C0A" w:rsidRPr="007C33FB" w:rsidRDefault="002D0C0A" w:rsidP="001C5E7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PRAWO MIĘDZYNARODOWE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D0C0A" w:rsidRPr="007C33FB" w:rsidRDefault="002D0C0A" w:rsidP="001C5E7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unii europejskiej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D0C0A" w:rsidRPr="007C33FB" w:rsidRDefault="002D0C0A" w:rsidP="001C5E7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Traktat o funkcjonowaniu Unii Europejskiej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D0C0A" w:rsidRPr="007C33FB" w:rsidRDefault="001543B3" w:rsidP="001C5E7E">
            <w:pPr>
              <w:jc w:val="center"/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d</w:t>
            </w:r>
            <w:r w:rsidR="002D0C0A" w:rsidRPr="007C33FB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r</w:t>
            </w:r>
            <w:r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 hab. Prof. US</w:t>
            </w:r>
          </w:p>
          <w:p w:rsidR="002D0C0A" w:rsidRPr="007C33FB" w:rsidRDefault="002D0C0A" w:rsidP="001C5E7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Ewelina Cała-</w:t>
            </w:r>
            <w:proofErr w:type="spellStart"/>
            <w:r w:rsidRPr="007C33FB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Wacinkiewicz</w:t>
            </w:r>
            <w:proofErr w:type="spellEnd"/>
          </w:p>
        </w:tc>
      </w:tr>
      <w:tr w:rsidR="007C33FB" w:rsidRPr="007C33FB" w:rsidTr="001C5E7E">
        <w:trPr>
          <w:trHeight w:val="723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14F" w:rsidRPr="007C33FB" w:rsidRDefault="0057214F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2" w:name="_Hlk23774082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25.01.2020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14F" w:rsidRPr="007C33FB" w:rsidRDefault="0057214F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14F" w:rsidRPr="007C33FB" w:rsidRDefault="0057214F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14F" w:rsidRPr="007C33FB" w:rsidRDefault="0057214F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</w:pP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Wykład</w:t>
            </w:r>
            <w:proofErr w:type="spellEnd"/>
          </w:p>
          <w:p w:rsidR="0057214F" w:rsidRPr="007C33FB" w:rsidRDefault="0057214F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14F" w:rsidRPr="007C33FB" w:rsidRDefault="0057214F" w:rsidP="001C5E7E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14F" w:rsidRPr="007C33FB" w:rsidRDefault="0057214F" w:rsidP="001C5E7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Nieważność czynności objętej formą notarialną (cz. 2) - wg zakresu materiału i tematu, zał. do uchwały RIN Szczecin (legenda)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14F" w:rsidRPr="007C33FB" w:rsidRDefault="0057214F" w:rsidP="001C5E7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eastAsia="Palatino Linotype"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Kodeks Cywilny, Prawo o notariacie 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56E" w:rsidRPr="007C33FB" w:rsidRDefault="0025656E" w:rsidP="0025656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Adwokat</w:t>
            </w:r>
            <w:proofErr w:type="spellEnd"/>
          </w:p>
          <w:p w:rsidR="0057214F" w:rsidRPr="007C33FB" w:rsidRDefault="0025656E" w:rsidP="0025656E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 xml:space="preserve">dr </w:t>
            </w:r>
            <w:r w:rsidRPr="007C33F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Rafał Wrzecionek</w:t>
            </w:r>
          </w:p>
        </w:tc>
      </w:tr>
      <w:bookmarkEnd w:id="2"/>
      <w:tr w:rsidR="007C33FB" w:rsidRPr="007C33FB" w:rsidTr="00853AFC">
        <w:trPr>
          <w:trHeight w:val="974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lastRenderedPageBreak/>
              <w:t>3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1.01.2020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14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 xml:space="preserve"> - 17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7C33FB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Spółki osobowe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spółek handlowych 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E2D58" w:rsidRPr="007C33FB" w:rsidRDefault="008E2D58" w:rsidP="008E2D5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Sędzia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SA w Szczecinie</w:t>
            </w:r>
          </w:p>
          <w:p w:rsidR="00853AFC" w:rsidRPr="007C33FB" w:rsidRDefault="008E2D58" w:rsidP="008E2D5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Leon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Miroszewski</w:t>
            </w:r>
            <w:proofErr w:type="spellEnd"/>
          </w:p>
        </w:tc>
      </w:tr>
      <w:tr w:rsidR="00FE528F" w:rsidRPr="007C33FB" w:rsidTr="00853AFC">
        <w:trPr>
          <w:trHeight w:val="974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528F" w:rsidRPr="007C33FB" w:rsidRDefault="00FE528F" w:rsidP="00FE528F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3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1.01.2020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528F" w:rsidRPr="007C33FB" w:rsidRDefault="00FE528F" w:rsidP="00FE528F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528F" w:rsidRPr="007C33FB" w:rsidRDefault="00FE528F" w:rsidP="00FE528F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528F" w:rsidRPr="007C33FB" w:rsidRDefault="00FE528F" w:rsidP="00FE528F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528F" w:rsidRPr="007C33FB" w:rsidRDefault="00FE528F" w:rsidP="00FE528F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528F" w:rsidRPr="007C33FB" w:rsidRDefault="00FE528F" w:rsidP="00FE528F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Spółki osobowe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528F" w:rsidRPr="007C33FB" w:rsidRDefault="00FE528F" w:rsidP="00FE528F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spółek handlowych 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528F" w:rsidRPr="007C33FB" w:rsidRDefault="00FE528F" w:rsidP="00FE528F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Sędzia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SA w Szczecinie</w:t>
            </w:r>
          </w:p>
          <w:p w:rsidR="00FE528F" w:rsidRPr="007C33FB" w:rsidRDefault="00FE528F" w:rsidP="00FE528F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Leon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Miroszewski</w:t>
            </w:r>
            <w:proofErr w:type="spellEnd"/>
          </w:p>
        </w:tc>
      </w:tr>
      <w:tr w:rsidR="007C33FB" w:rsidRPr="007C33FB" w:rsidTr="00853AFC">
        <w:trPr>
          <w:trHeight w:val="828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01.02.2012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:rsidR="00853AFC" w:rsidRPr="007C33FB" w:rsidRDefault="00853AF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u w:color="FFFFFF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u w:color="FFFFFF"/>
                <w:lang w:val="pl-PL"/>
              </w:rPr>
              <w:t xml:space="preserve">Roszczenia uzupełniające w prawie cywilnym i pozostałe 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</w:t>
            </w:r>
            <w:r w:rsidR="008E2D58"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R 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Szczecinie</w:t>
            </w:r>
          </w:p>
          <w:p w:rsidR="00853AFC" w:rsidRPr="007C33FB" w:rsidRDefault="00853AFC" w:rsidP="001C5E7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Jakub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Idziorek</w:t>
            </w:r>
            <w:proofErr w:type="spellEnd"/>
          </w:p>
        </w:tc>
      </w:tr>
      <w:tr w:rsidR="007C33FB" w:rsidRPr="007C33FB" w:rsidTr="001C5E7E">
        <w:trPr>
          <w:trHeight w:val="1029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01.02.2012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7C33FB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PRAWO i POSTĘPOWANIE</w:t>
            </w:r>
          </w:p>
          <w:p w:rsidR="00853AFC" w:rsidRPr="007C33FB" w:rsidRDefault="00853AFC" w:rsidP="001C5E7E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ADMINISTRACYJNE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Procedura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sądowoadministracyjna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- wybrane zagadnienia istotne z punktu widzenia praktyki wykonywania zawodu notariusza </w:t>
            </w:r>
            <w:r w:rsidR="00EE126C"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(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cz.</w:t>
            </w:r>
            <w:r w:rsidR="00EE126C"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1)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E2D58" w:rsidRPr="007C33FB" w:rsidRDefault="008E2D58" w:rsidP="008E2D5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Radca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Prawny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dr</w:t>
            </w:r>
            <w:proofErr w:type="spellEnd"/>
          </w:p>
          <w:p w:rsidR="00853AFC" w:rsidRPr="007C33FB" w:rsidRDefault="008E2D58" w:rsidP="008E2D5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Przemysław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Kledzik</w:t>
            </w:r>
            <w:proofErr w:type="spellEnd"/>
          </w:p>
        </w:tc>
      </w:tr>
      <w:tr w:rsidR="007C33FB" w:rsidRPr="007C33FB" w:rsidTr="00853AFC">
        <w:trPr>
          <w:trHeight w:val="723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28.02.2020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7C33FB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t-PT"/>
              </w:rPr>
              <w:t>PRAWO MI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ĘDZYNARODOWE PRYWATNE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ind w:left="61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Pojęcie i zadania prawa prywatnego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międzynarodowego,normy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kolizyjne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 xml:space="preserve"> 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56E" w:rsidRPr="007C33FB" w:rsidRDefault="0025656E" w:rsidP="0025656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Zastępca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Notarialny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EE126C" w:rsidRPr="007C33FB" w:rsidRDefault="0025656E" w:rsidP="0025656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dr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iur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. Marcin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Margoński</w:t>
            </w:r>
            <w:proofErr w:type="spellEnd"/>
          </w:p>
        </w:tc>
      </w:tr>
      <w:tr w:rsidR="007C33FB" w:rsidRPr="007C33FB" w:rsidTr="00853AFC">
        <w:trPr>
          <w:trHeight w:val="903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28.02.2020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7C33FB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t-PT"/>
              </w:rPr>
              <w:t>PRAWO MI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ĘDZYNARODOWE PRYWATNE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ind w:left="61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Pojęcie i zadania prawa prywatnego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międzynarodowego,normy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kolizyjne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 xml:space="preserve"> 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56E" w:rsidRPr="007C33FB" w:rsidRDefault="0025656E" w:rsidP="0025656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Zastępca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Notarialny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EE126C" w:rsidRPr="007C33FB" w:rsidRDefault="0025656E" w:rsidP="0025656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dr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iur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. Marcin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Margoński</w:t>
            </w:r>
            <w:proofErr w:type="spellEnd"/>
          </w:p>
        </w:tc>
      </w:tr>
      <w:tr w:rsidR="007C33FB" w:rsidRPr="007C33FB" w:rsidTr="00853AFC">
        <w:trPr>
          <w:trHeight w:val="974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29.02.2020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09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  <w:lang w:val="pl-PL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 xml:space="preserve"> - 12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  <w:lang w:val="pl-PL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4 godz.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7C33FB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t-PT"/>
              </w:rPr>
              <w:t>PRAWO MI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ĘDZYNARODOWE PRYWATNE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ind w:left="61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Pojęcie i zadania prawa prywatnego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międzynarodowego,normy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kolizyjne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 xml:space="preserve"> 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56E" w:rsidRPr="007C33FB" w:rsidRDefault="0025656E" w:rsidP="0025656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Zastępca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Notarialny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EE126C" w:rsidRPr="007C33FB" w:rsidRDefault="0025656E" w:rsidP="0025656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dr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iur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. Marcin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Margoński</w:t>
            </w:r>
            <w:proofErr w:type="spellEnd"/>
          </w:p>
        </w:tc>
      </w:tr>
      <w:tr w:rsidR="007C33FB" w:rsidRPr="007C33FB" w:rsidTr="00853AFC">
        <w:trPr>
          <w:trHeight w:val="974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29.02.2020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t-PT"/>
              </w:rPr>
              <w:t>PRAWO MI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ĘDZYNARODOWE PRYWATNE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ind w:left="61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Pojęcie i zadania prawa prywatnego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międzynarodowego,normy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kolizyjne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 xml:space="preserve"> 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56E" w:rsidRPr="007C33FB" w:rsidRDefault="0025656E" w:rsidP="0025656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Zastępca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Notarialny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EE126C" w:rsidRPr="007C33FB" w:rsidRDefault="0025656E" w:rsidP="0025656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dr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iur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. Marcin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Margoński</w:t>
            </w:r>
            <w:proofErr w:type="spellEnd"/>
          </w:p>
        </w:tc>
      </w:tr>
      <w:tr w:rsidR="007C33FB" w:rsidRPr="007C33FB" w:rsidTr="001C5E7E">
        <w:trPr>
          <w:trHeight w:val="770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3" w:name="_Hlk23774106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lastRenderedPageBreak/>
              <w:t>06.03.2020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:rsidR="00EE126C" w:rsidRPr="007C33FB" w:rsidRDefault="00EE126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Uchwała jako sposób zmiany umowy spółki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56E" w:rsidRPr="007C33FB" w:rsidRDefault="0025656E" w:rsidP="0025656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Adwokat</w:t>
            </w:r>
            <w:proofErr w:type="spellEnd"/>
          </w:p>
          <w:p w:rsidR="00EE126C" w:rsidRPr="007C33FB" w:rsidRDefault="0025656E" w:rsidP="0025656E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 xml:space="preserve">dr </w:t>
            </w:r>
            <w:r w:rsidRPr="007C33F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Rafał Wrzecionek</w:t>
            </w:r>
          </w:p>
        </w:tc>
      </w:tr>
      <w:tr w:rsidR="007C33FB" w:rsidRPr="007C33FB" w:rsidTr="001C5E7E">
        <w:trPr>
          <w:trHeight w:val="1041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4" w:name="_Hlk23774113"/>
            <w:bookmarkEnd w:id="3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06.03.2020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:rsidR="00EE126C" w:rsidRPr="007C33FB" w:rsidRDefault="00EE126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Zmiana umowy spółki komandytowej a staranność zawodowa notariusza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56E" w:rsidRPr="007C33FB" w:rsidRDefault="0025656E" w:rsidP="0025656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Adwokat</w:t>
            </w:r>
            <w:proofErr w:type="spellEnd"/>
          </w:p>
          <w:p w:rsidR="00EE126C" w:rsidRPr="007C33FB" w:rsidRDefault="0025656E" w:rsidP="0025656E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 xml:space="preserve">dr </w:t>
            </w:r>
            <w:r w:rsidRPr="007C33F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Rafał Wrzecionek</w:t>
            </w:r>
          </w:p>
        </w:tc>
      </w:tr>
      <w:bookmarkEnd w:id="4"/>
      <w:tr w:rsidR="007C33FB" w:rsidRPr="007C33FB" w:rsidTr="00853AFC">
        <w:trPr>
          <w:trHeight w:val="1083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07.03.2020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:rsidR="00EE126C" w:rsidRPr="007C33FB" w:rsidRDefault="00EE126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PRAWO i POSTĘPOWANIE</w:t>
            </w:r>
          </w:p>
          <w:p w:rsidR="00EE126C" w:rsidRPr="007C33FB" w:rsidRDefault="00EE126C" w:rsidP="001C5E7E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ADMINISTRACYJNE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Procedura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sądowoadministracyjna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- wybrane zagadnienia istotne z punktu widzenia praktyki wykonywania zawodu notariusza (cz.2)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126C" w:rsidRPr="007C33FB" w:rsidRDefault="00EE126C" w:rsidP="001C5E7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E2D58" w:rsidRPr="007C33FB" w:rsidRDefault="008E2D58" w:rsidP="008E2D5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Radca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Prawny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dr</w:t>
            </w:r>
            <w:proofErr w:type="spellEnd"/>
          </w:p>
          <w:p w:rsidR="00EE126C" w:rsidRPr="007C33FB" w:rsidRDefault="008E2D58" w:rsidP="008E2D5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Przemysław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Kledzik</w:t>
            </w:r>
            <w:proofErr w:type="spellEnd"/>
          </w:p>
        </w:tc>
      </w:tr>
      <w:tr w:rsidR="007C33FB" w:rsidRPr="007C33FB" w:rsidTr="00C3497D">
        <w:trPr>
          <w:trHeight w:val="716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07.03.2020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7C33FB" w:rsidP="001C5E7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C3497D" w:rsidP="001C5E7E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CYWILNE MATERIALNE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EE126C" w:rsidP="001C5E7E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  <w:t xml:space="preserve">Przygotowanie do kolokwium (kazusy) </w:t>
            </w:r>
            <w:r w:rsidR="00853AFC" w:rsidRPr="007C33FB"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  <w:t xml:space="preserve">- </w:t>
            </w:r>
            <w:r w:rsidR="00853AFC"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eastAsia="Palatino Linotype"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Ustawa Prawo o notariacie 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3AFC" w:rsidRPr="007C33FB" w:rsidRDefault="00853AFC" w:rsidP="001C5E7E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</w:pPr>
            <w:r w:rsidRPr="007C33FB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Notariusz</w:t>
            </w:r>
          </w:p>
          <w:p w:rsidR="00853AFC" w:rsidRPr="007C33FB" w:rsidRDefault="008E2D58" w:rsidP="001C5E7E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 xml:space="preserve">dr </w:t>
            </w:r>
            <w:r w:rsidR="00853AFC" w:rsidRPr="007C33FB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Waldemar Chwiałkowski</w:t>
            </w:r>
          </w:p>
        </w:tc>
      </w:tr>
      <w:tr w:rsidR="002B17F8" w:rsidRPr="007C33FB" w:rsidTr="00D92F3D">
        <w:trPr>
          <w:trHeight w:val="974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677D51" w:rsidRDefault="002B17F8" w:rsidP="002B17F8">
            <w:pPr>
              <w:jc w:val="center"/>
              <w:rPr>
                <w:rFonts w:hAnsi="Times New Roman" w:cs="Times New Roman"/>
                <w:b/>
                <w:color w:val="FF0000"/>
                <w:sz w:val="16"/>
                <w:szCs w:val="16"/>
              </w:rPr>
            </w:pPr>
            <w:bookmarkStart w:id="5" w:name="_Hlk23774121"/>
            <w:r w:rsidRPr="00677D51">
              <w:rPr>
                <w:rFonts w:hAnsi="Times New Roman" w:cs="Times New Roman"/>
                <w:b/>
                <w:color w:val="FF0000"/>
                <w:sz w:val="16"/>
                <w:szCs w:val="16"/>
              </w:rPr>
              <w:t>20.03.2020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677D51" w:rsidRDefault="002B17F8" w:rsidP="002B17F8">
            <w:pPr>
              <w:jc w:val="center"/>
              <w:rPr>
                <w:rFonts w:hAnsi="Times New Roman" w:cs="Times New Roman"/>
                <w:b/>
                <w:color w:val="FF0000"/>
                <w:sz w:val="16"/>
                <w:szCs w:val="16"/>
              </w:rPr>
            </w:pPr>
            <w:r w:rsidRPr="00677D51">
              <w:rPr>
                <w:rFonts w:hAnsi="Times New Roman" w:cs="Times New Roman"/>
                <w:b/>
                <w:color w:val="FF0000"/>
                <w:sz w:val="16"/>
                <w:szCs w:val="16"/>
              </w:rPr>
              <w:t>14</w:t>
            </w:r>
            <w:r w:rsidRPr="00677D51">
              <w:rPr>
                <w:rFonts w:hAnsi="Times New Roman" w:cs="Times New Roman"/>
                <w:b/>
                <w:color w:val="FF0000"/>
                <w:sz w:val="16"/>
                <w:szCs w:val="16"/>
                <w:vertAlign w:val="subscript"/>
              </w:rPr>
              <w:t>00</w:t>
            </w:r>
            <w:r w:rsidRPr="00677D51">
              <w:rPr>
                <w:rFonts w:hAnsi="Times New Roman" w:cs="Times New Roman"/>
                <w:b/>
                <w:color w:val="FF0000"/>
                <w:sz w:val="16"/>
                <w:szCs w:val="16"/>
              </w:rPr>
              <w:t xml:space="preserve"> - 17</w:t>
            </w:r>
            <w:r w:rsidRPr="00677D51">
              <w:rPr>
                <w:rFonts w:hAnsi="Times New Roman" w:cs="Times New Roman"/>
                <w:b/>
                <w:color w:val="FF0000"/>
                <w:sz w:val="16"/>
                <w:szCs w:val="16"/>
                <w:vertAlign w:val="subscript"/>
              </w:rPr>
              <w:t>00</w:t>
            </w:r>
            <w:r w:rsidRPr="00677D51">
              <w:rPr>
                <w:rFonts w:hAnsi="Times New Roman" w:cs="Times New Roman"/>
                <w:b/>
                <w:color w:val="FF0000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677D51" w:rsidRDefault="002B17F8" w:rsidP="002B17F8">
            <w:pPr>
              <w:jc w:val="center"/>
              <w:rPr>
                <w:rFonts w:hAnsi="Times New Roman" w:cs="Times New Roman"/>
                <w:b/>
                <w:color w:val="FF0000"/>
                <w:sz w:val="16"/>
                <w:szCs w:val="16"/>
              </w:rPr>
            </w:pPr>
            <w:r w:rsidRPr="00677D51">
              <w:rPr>
                <w:rFonts w:hAnsi="Times New Roman" w:cs="Times New Roman"/>
                <w:b/>
                <w:color w:val="FF0000"/>
                <w:sz w:val="16"/>
                <w:szCs w:val="16"/>
              </w:rPr>
              <w:t xml:space="preserve">4 </w:t>
            </w:r>
            <w:proofErr w:type="spellStart"/>
            <w:r w:rsidRPr="00677D51">
              <w:rPr>
                <w:rFonts w:hAnsi="Times New Roman" w:cs="Times New Roman"/>
                <w:b/>
                <w:color w:val="FF0000"/>
                <w:sz w:val="16"/>
                <w:szCs w:val="16"/>
              </w:rPr>
              <w:t>godz</w:t>
            </w:r>
            <w:proofErr w:type="spellEnd"/>
            <w:r w:rsidRPr="00677D51">
              <w:rPr>
                <w:rFonts w:hAnsi="Times New Roman" w:cs="Times New Roman"/>
                <w:b/>
                <w:color w:val="FF0000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677D51" w:rsidRDefault="002B17F8" w:rsidP="002B17F8">
            <w:pPr>
              <w:jc w:val="center"/>
              <w:rPr>
                <w:rFonts w:hAnsi="Times New Roman" w:cs="Times New Roman"/>
                <w:b/>
                <w:color w:val="FF0000"/>
                <w:sz w:val="16"/>
                <w:szCs w:val="16"/>
              </w:rPr>
            </w:pPr>
            <w:proofErr w:type="spellStart"/>
            <w:r w:rsidRPr="00677D51">
              <w:rPr>
                <w:rFonts w:hAnsi="Times New Roman" w:cs="Times New Roman"/>
                <w:b/>
                <w:color w:val="FF0000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677D51" w:rsidRDefault="002B17F8" w:rsidP="002B17F8">
            <w:pPr>
              <w:jc w:val="center"/>
              <w:rPr>
                <w:rFonts w:hAnsi="Times New Roman" w:cs="Times New Roman"/>
                <w:b/>
                <w:color w:val="FF0000"/>
                <w:sz w:val="16"/>
                <w:szCs w:val="16"/>
                <w:lang w:val="pl-PL"/>
              </w:rPr>
            </w:pPr>
            <w:r w:rsidRPr="00677D51">
              <w:rPr>
                <w:rFonts w:hAnsi="Times New Roman" w:cs="Times New Roman"/>
                <w:b/>
                <w:color w:val="FF0000"/>
                <w:sz w:val="16"/>
                <w:szCs w:val="16"/>
                <w:lang w:val="pl-PL"/>
              </w:rPr>
              <w:t>PRAWO PRACY I UBEZPIECZEŃ SPOŁECZNYCH</w:t>
            </w:r>
          </w:p>
          <w:p w:rsidR="002B17F8" w:rsidRPr="00677D51" w:rsidRDefault="002B17F8" w:rsidP="002B17F8">
            <w:pPr>
              <w:jc w:val="center"/>
              <w:rPr>
                <w:rFonts w:hAnsi="Times New Roman" w:cs="Times New Roman"/>
                <w:b/>
                <w:color w:val="FF0000"/>
                <w:sz w:val="16"/>
                <w:szCs w:val="16"/>
                <w:lang w:val="pl-PL"/>
              </w:rPr>
            </w:pPr>
            <w:r w:rsidRPr="00677D51">
              <w:rPr>
                <w:rFonts w:hAnsi="Times New Roman" w:cs="Times New Roman"/>
                <w:b/>
                <w:color w:val="FF0000"/>
                <w:sz w:val="16"/>
                <w:szCs w:val="16"/>
                <w:lang w:val="pl-PL"/>
              </w:rPr>
              <w:t>W PRAKTYCE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677D51" w:rsidRDefault="002B17F8" w:rsidP="002B17F8">
            <w:pPr>
              <w:jc w:val="center"/>
              <w:rPr>
                <w:rFonts w:hAnsi="Times New Roman" w:cs="Times New Roman"/>
                <w:b/>
                <w:color w:val="FF0000"/>
                <w:sz w:val="16"/>
                <w:szCs w:val="16"/>
                <w:lang w:val="pl-PL"/>
              </w:rPr>
            </w:pPr>
            <w:r w:rsidRPr="00677D51">
              <w:rPr>
                <w:rFonts w:hAnsi="Times New Roman" w:cs="Times New Roman"/>
                <w:b/>
                <w:color w:val="FF0000"/>
                <w:sz w:val="16"/>
                <w:szCs w:val="16"/>
                <w:lang w:val="pl-PL"/>
              </w:rPr>
              <w:t>Zatrudnianie pracownika na umowę o pracę na pełen lub część etatu, odprowadzanie składek ZUS i pozostałe zagadnienia - wg zakresu materiału i tematu,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677D51" w:rsidRDefault="002B17F8" w:rsidP="002B17F8">
            <w:pPr>
              <w:jc w:val="center"/>
              <w:rPr>
                <w:rFonts w:hAnsi="Times New Roman" w:cs="Times New Roman"/>
                <w:b/>
                <w:color w:val="FF0000"/>
                <w:sz w:val="16"/>
                <w:szCs w:val="16"/>
                <w:lang w:val="pl-PL"/>
              </w:rPr>
            </w:pPr>
            <w:r w:rsidRPr="00677D51">
              <w:rPr>
                <w:rFonts w:hAnsi="Times New Roman" w:cs="Times New Roman"/>
                <w:b/>
                <w:color w:val="FF0000"/>
                <w:sz w:val="16"/>
                <w:szCs w:val="16"/>
                <w:lang w:val="pl-PL"/>
              </w:rPr>
              <w:t>Ustawa Kodeks Pracy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677D51" w:rsidRDefault="002B17F8" w:rsidP="002B17F8">
            <w:pPr>
              <w:jc w:val="center"/>
              <w:rPr>
                <w:rFonts w:eastAsia="Times New Roman Bold" w:hAnsi="Times New Roman" w:cs="Times New Roman"/>
                <w:b/>
                <w:color w:val="FF0000"/>
                <w:sz w:val="16"/>
                <w:szCs w:val="16"/>
                <w:lang w:val="pl-PL"/>
              </w:rPr>
            </w:pPr>
            <w:r w:rsidRPr="00677D51">
              <w:rPr>
                <w:rFonts w:hAnsi="Times New Roman" w:cs="Times New Roman"/>
                <w:b/>
                <w:color w:val="FF0000"/>
                <w:sz w:val="16"/>
                <w:szCs w:val="16"/>
                <w:lang w:val="pl-PL"/>
              </w:rPr>
              <w:t>Sędzia SA w Szczecinie</w:t>
            </w:r>
          </w:p>
          <w:p w:rsidR="002B17F8" w:rsidRPr="00677D51" w:rsidRDefault="002B17F8" w:rsidP="002B17F8">
            <w:pPr>
              <w:jc w:val="center"/>
              <w:rPr>
                <w:rFonts w:hAnsi="Times New Roman" w:cs="Times New Roman"/>
                <w:b/>
                <w:color w:val="FF0000"/>
                <w:sz w:val="16"/>
                <w:szCs w:val="16"/>
                <w:lang w:val="pl-PL"/>
              </w:rPr>
            </w:pPr>
            <w:r w:rsidRPr="00677D51">
              <w:rPr>
                <w:rFonts w:hAnsi="Times New Roman" w:cs="Times New Roman"/>
                <w:b/>
                <w:color w:val="FF0000"/>
                <w:sz w:val="16"/>
                <w:szCs w:val="16"/>
                <w:lang w:val="pl-PL"/>
              </w:rPr>
              <w:t>Beata Górska</w:t>
            </w:r>
          </w:p>
        </w:tc>
      </w:tr>
      <w:tr w:rsidR="002B17F8" w:rsidRPr="007C33FB" w:rsidTr="001C5E7E">
        <w:trPr>
          <w:trHeight w:val="579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Default="002B17F8" w:rsidP="002B17F8">
            <w:pPr>
              <w:jc w:val="center"/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</w:pPr>
            <w:bookmarkStart w:id="6" w:name="_Hlk527993121"/>
            <w:bookmarkEnd w:id="5"/>
            <w:r w:rsidRPr="00662D77"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  <w:t>20.03.2020</w:t>
            </w:r>
          </w:p>
          <w:p w:rsidR="00662D77" w:rsidRPr="00662D77" w:rsidRDefault="00662D77" w:rsidP="002B17F8">
            <w:pPr>
              <w:jc w:val="center"/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  <w:t>(</w:t>
            </w:r>
            <w:proofErr w:type="spellStart"/>
            <w:r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  <w:t>odrobione</w:t>
            </w:r>
            <w:proofErr w:type="spellEnd"/>
            <w:r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  <w:t xml:space="preserve"> 4.06.2020)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662D77" w:rsidRDefault="002B17F8" w:rsidP="002B17F8">
            <w:pPr>
              <w:jc w:val="center"/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62D77"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  <w:t>17</w:t>
            </w:r>
            <w:r w:rsidRPr="00662D77">
              <w:rPr>
                <w:rFonts w:hAnsi="Times New Roman" w:cs="Times New Roman"/>
                <w:b/>
                <w:color w:val="000000" w:themeColor="text1"/>
                <w:sz w:val="16"/>
                <w:szCs w:val="16"/>
                <w:vertAlign w:val="subscript"/>
              </w:rPr>
              <w:t>30</w:t>
            </w:r>
            <w:r w:rsidRPr="00662D77"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  <w:t xml:space="preserve"> - 20</w:t>
            </w:r>
            <w:r w:rsidRPr="00662D77">
              <w:rPr>
                <w:rFonts w:hAnsi="Times New Roman" w:cs="Times New Roman"/>
                <w:b/>
                <w:color w:val="000000" w:themeColor="text1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662D77" w:rsidRDefault="002B17F8" w:rsidP="002B17F8">
            <w:pPr>
              <w:jc w:val="center"/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62D77"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  <w:t xml:space="preserve">4 </w:t>
            </w:r>
            <w:proofErr w:type="spellStart"/>
            <w:r w:rsidRPr="00662D77"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  <w:t>godz</w:t>
            </w:r>
            <w:proofErr w:type="spellEnd"/>
            <w:r w:rsidRPr="00662D77"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662D77" w:rsidRDefault="002B17F8" w:rsidP="002B17F8">
            <w:pPr>
              <w:jc w:val="center"/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662D77"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  <w:t>Wykład</w:t>
            </w:r>
            <w:proofErr w:type="spellEnd"/>
          </w:p>
          <w:p w:rsidR="002B17F8" w:rsidRPr="00662D77" w:rsidRDefault="002B17F8" w:rsidP="002B17F8">
            <w:pPr>
              <w:jc w:val="center"/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662D77" w:rsidRDefault="002B17F8" w:rsidP="002B17F8">
            <w:pPr>
              <w:pStyle w:val="Bezodstpw"/>
              <w:jc w:val="center"/>
              <w:rPr>
                <w:rFonts w:hAnsi="Times New Roman" w:cs="Times New Roman"/>
                <w:color w:val="000000" w:themeColor="text1"/>
                <w:sz w:val="16"/>
                <w:szCs w:val="16"/>
              </w:rPr>
            </w:pPr>
            <w:r w:rsidRPr="00662D77">
              <w:rPr>
                <w:rFonts w:hAnsi="Times New Roman" w:cs="Times New Roman"/>
                <w:color w:val="000000" w:themeColor="text1"/>
                <w:sz w:val="16"/>
                <w:szCs w:val="16"/>
              </w:rPr>
              <w:t>POSTĘPOWANIE CYWILNE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662D77" w:rsidRDefault="002B17F8" w:rsidP="002B17F8">
            <w:pPr>
              <w:jc w:val="center"/>
              <w:rPr>
                <w:rFonts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662D77">
              <w:rPr>
                <w:rFonts w:hAnsi="Times New Roman" w:cs="Times New Roman"/>
                <w:color w:val="000000" w:themeColor="text1"/>
                <w:sz w:val="16"/>
                <w:szCs w:val="16"/>
                <w:lang w:val="pl-PL"/>
              </w:rPr>
              <w:t>Przysądzenie własności, postępowanie egzekucyjne (cz. 1) i pozostałe - wg temat</w:t>
            </w:r>
            <w:r w:rsidRPr="00662D77">
              <w:rPr>
                <w:rFonts w:hAnsi="Times New Roman" w:cs="Times New Roman"/>
                <w:color w:val="000000" w:themeColor="text1"/>
                <w:sz w:val="16"/>
                <w:szCs w:val="16"/>
                <w:lang w:val="es-ES_tradnl"/>
              </w:rPr>
              <w:t>ó</w:t>
            </w:r>
            <w:r w:rsidRPr="00662D77">
              <w:rPr>
                <w:rFonts w:hAnsi="Times New Roman" w:cs="Times New Roman"/>
                <w:color w:val="000000" w:themeColor="text1"/>
                <w:sz w:val="16"/>
                <w:szCs w:val="16"/>
                <w:lang w:val="pl-PL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662D77" w:rsidRDefault="002B17F8" w:rsidP="002B17F8">
            <w:pPr>
              <w:jc w:val="center"/>
              <w:rPr>
                <w:rFonts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662D77">
              <w:rPr>
                <w:rFonts w:hAnsi="Times New Roman" w:cs="Times New Roman"/>
                <w:color w:val="000000" w:themeColor="text1"/>
                <w:sz w:val="16"/>
                <w:szCs w:val="16"/>
                <w:lang w:val="pl-PL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662D77" w:rsidRDefault="002B17F8" w:rsidP="002B17F8">
            <w:pPr>
              <w:jc w:val="center"/>
              <w:rPr>
                <w:rFonts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662D77">
              <w:rPr>
                <w:rFonts w:hAnsi="Times New Roman" w:cs="Times New Roman"/>
                <w:color w:val="000000" w:themeColor="text1"/>
                <w:sz w:val="16"/>
                <w:szCs w:val="16"/>
                <w:lang w:val="pl-PL"/>
              </w:rPr>
              <w:t>Sędzia SR w Szczecinie</w:t>
            </w:r>
          </w:p>
          <w:p w:rsidR="002B17F8" w:rsidRPr="00662D77" w:rsidRDefault="002B17F8" w:rsidP="002B17F8">
            <w:pPr>
              <w:jc w:val="center"/>
              <w:rPr>
                <w:rFonts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662D77">
              <w:rPr>
                <w:rFonts w:hAnsi="Times New Roman" w:cs="Times New Roman"/>
                <w:color w:val="000000" w:themeColor="text1"/>
                <w:sz w:val="16"/>
                <w:szCs w:val="16"/>
                <w:lang w:val="pl-PL"/>
              </w:rPr>
              <w:t>Arkadiusz Grzelczak</w:t>
            </w:r>
          </w:p>
        </w:tc>
      </w:tr>
      <w:bookmarkEnd w:id="6"/>
      <w:tr w:rsidR="002B17F8" w:rsidRPr="007C33FB" w:rsidTr="001C5E7E">
        <w:trPr>
          <w:trHeight w:val="533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Default="002B17F8" w:rsidP="002B17F8">
            <w:pPr>
              <w:jc w:val="center"/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62D77"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  <w:t>21.03.2020</w:t>
            </w:r>
          </w:p>
          <w:p w:rsidR="00662D77" w:rsidRPr="00662D77" w:rsidRDefault="00662D77" w:rsidP="00662D77">
            <w:pPr>
              <w:jc w:val="center"/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  <w:t>(</w:t>
            </w:r>
            <w:proofErr w:type="spellStart"/>
            <w:r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  <w:t>odrobione</w:t>
            </w:r>
            <w:proofErr w:type="spellEnd"/>
            <w:r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  <w:t>12</w:t>
            </w:r>
            <w:r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  <w:t>.06.2020)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662D77" w:rsidRDefault="002B17F8" w:rsidP="002B17F8">
            <w:pPr>
              <w:jc w:val="center"/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62D77"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  <w:t>09</w:t>
            </w:r>
            <w:r w:rsidRPr="00662D77">
              <w:rPr>
                <w:rFonts w:hAnsi="Times New Roman" w:cs="Times New Roman"/>
                <w:b/>
                <w:color w:val="000000" w:themeColor="text1"/>
                <w:sz w:val="16"/>
                <w:szCs w:val="16"/>
                <w:vertAlign w:val="subscript"/>
              </w:rPr>
              <w:t>00</w:t>
            </w:r>
            <w:r w:rsidRPr="00662D77"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  <w:t xml:space="preserve"> - 12</w:t>
            </w:r>
            <w:r w:rsidRPr="00662D77">
              <w:rPr>
                <w:rFonts w:hAnsi="Times New Roman" w:cs="Times New Roman"/>
                <w:b/>
                <w:color w:val="000000" w:themeColor="text1"/>
                <w:sz w:val="16"/>
                <w:szCs w:val="16"/>
                <w:vertAlign w:val="subscript"/>
              </w:rPr>
              <w:t>00</w:t>
            </w:r>
            <w:r w:rsidRPr="00662D77"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662D77" w:rsidRDefault="002B17F8" w:rsidP="002B17F8">
            <w:pPr>
              <w:jc w:val="center"/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62D77"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  <w:t xml:space="preserve">4 </w:t>
            </w:r>
            <w:proofErr w:type="spellStart"/>
            <w:r w:rsidRPr="00662D77"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  <w:t>godz</w:t>
            </w:r>
            <w:proofErr w:type="spellEnd"/>
            <w:r w:rsidRPr="00662D77"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662D77" w:rsidRDefault="002B17F8" w:rsidP="002B17F8">
            <w:pPr>
              <w:jc w:val="center"/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662D77"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662D77" w:rsidRDefault="002B17F8" w:rsidP="002B17F8">
            <w:pPr>
              <w:pStyle w:val="Bezodstpw"/>
              <w:jc w:val="center"/>
              <w:rPr>
                <w:rFonts w:eastAsia="Times New Roman Bold"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662D77">
              <w:rPr>
                <w:rFonts w:hAnsi="Times New Roman" w:cs="Times New Roman"/>
                <w:color w:val="000000" w:themeColor="text1"/>
                <w:sz w:val="16"/>
                <w:szCs w:val="16"/>
                <w:lang w:val="pl-PL"/>
              </w:rPr>
              <w:t>PRAWO CYWILNE MATERIALNE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662D77" w:rsidRDefault="002B17F8" w:rsidP="002B17F8">
            <w:pPr>
              <w:jc w:val="center"/>
              <w:rPr>
                <w:rFonts w:hAnsi="Times New Roman" w:cs="Times New Roman"/>
                <w:bCs/>
                <w:color w:val="000000" w:themeColor="text1"/>
                <w:sz w:val="16"/>
                <w:szCs w:val="16"/>
                <w:lang w:val="pl-PL"/>
              </w:rPr>
            </w:pPr>
            <w:r w:rsidRPr="00662D77">
              <w:rPr>
                <w:rFonts w:hAnsi="Times New Roman" w:cs="Times New Roman"/>
                <w:color w:val="000000" w:themeColor="text1"/>
                <w:sz w:val="16"/>
                <w:szCs w:val="16"/>
                <w:lang w:val="pl-PL"/>
              </w:rPr>
              <w:t>Akt notarialny (praktyka z pisania akt</w:t>
            </w:r>
            <w:r w:rsidRPr="00662D77">
              <w:rPr>
                <w:rFonts w:hAnsi="Times New Roman" w:cs="Times New Roman"/>
                <w:color w:val="000000" w:themeColor="text1"/>
                <w:sz w:val="16"/>
                <w:szCs w:val="16"/>
                <w:lang w:val="es-ES_tradnl"/>
              </w:rPr>
              <w:t>ó</w:t>
            </w:r>
            <w:r w:rsidRPr="00662D77">
              <w:rPr>
                <w:rFonts w:hAnsi="Times New Roman" w:cs="Times New Roman"/>
                <w:color w:val="000000" w:themeColor="text1"/>
                <w:sz w:val="16"/>
                <w:szCs w:val="16"/>
                <w:lang w:val="pl-PL"/>
              </w:rPr>
              <w:t>w notarialnych) - 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662D77" w:rsidRDefault="002B17F8" w:rsidP="002B17F8">
            <w:pPr>
              <w:jc w:val="center"/>
              <w:rPr>
                <w:rFonts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662D77">
              <w:rPr>
                <w:rFonts w:eastAsia="Palatino Linotype" w:hAnsi="Times New Roman" w:cs="Times New Roman"/>
                <w:bCs/>
                <w:iCs/>
                <w:color w:val="000000" w:themeColor="text1"/>
                <w:sz w:val="16"/>
                <w:szCs w:val="16"/>
                <w:lang w:val="pl-PL"/>
              </w:rPr>
              <w:t xml:space="preserve">Prawo o notariacie, KC, KRO, ustawa o zawodzie tłumacza przysięgłego, ustawa o swobodzie działalności gospodarczej </w:t>
            </w:r>
            <w:r w:rsidRPr="00662D77">
              <w:rPr>
                <w:rFonts w:hAnsi="Times New Roman" w:cs="Times New Roman"/>
                <w:color w:val="000000" w:themeColor="text1"/>
                <w:sz w:val="16"/>
                <w:szCs w:val="16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662D77" w:rsidRDefault="002B17F8" w:rsidP="002B17F8">
            <w:pPr>
              <w:jc w:val="center"/>
              <w:rPr>
                <w:rFonts w:eastAsia="Times New Roman Bold"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662D77">
              <w:rPr>
                <w:rFonts w:hAnsi="Times New Roman" w:cs="Times New Roman"/>
                <w:color w:val="000000" w:themeColor="text1"/>
                <w:sz w:val="16"/>
                <w:szCs w:val="16"/>
                <w:lang w:val="pl-PL"/>
              </w:rPr>
              <w:t>Notariusz</w:t>
            </w:r>
          </w:p>
          <w:p w:rsidR="002B17F8" w:rsidRPr="00662D77" w:rsidRDefault="002B17F8" w:rsidP="002B17F8">
            <w:pPr>
              <w:jc w:val="center"/>
              <w:rPr>
                <w:rFonts w:eastAsia="Times New Roman Bold"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662D77">
              <w:rPr>
                <w:rFonts w:hAnsi="Times New Roman" w:cs="Times New Roman"/>
                <w:color w:val="000000" w:themeColor="text1"/>
                <w:sz w:val="16"/>
                <w:szCs w:val="16"/>
                <w:lang w:val="pl-PL"/>
              </w:rPr>
              <w:t>Przemysław Biernacki</w:t>
            </w:r>
          </w:p>
          <w:p w:rsidR="002B17F8" w:rsidRPr="00662D77" w:rsidRDefault="002B17F8" w:rsidP="002B17F8">
            <w:pPr>
              <w:jc w:val="center"/>
              <w:rPr>
                <w:rFonts w:eastAsia="Times New Roman Bold"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662D77">
              <w:rPr>
                <w:rFonts w:hAnsi="Times New Roman" w:cs="Times New Roman"/>
                <w:color w:val="000000" w:themeColor="text1"/>
                <w:sz w:val="16"/>
                <w:szCs w:val="16"/>
                <w:lang w:val="pl-PL"/>
              </w:rPr>
              <w:t>Notariusz</w:t>
            </w:r>
          </w:p>
          <w:p w:rsidR="002B17F8" w:rsidRPr="00662D77" w:rsidRDefault="002B17F8" w:rsidP="002B17F8">
            <w:pPr>
              <w:jc w:val="center"/>
              <w:rPr>
                <w:rFonts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662D77">
              <w:rPr>
                <w:rFonts w:hAnsi="Times New Roman" w:cs="Times New Roman"/>
                <w:color w:val="000000" w:themeColor="text1"/>
                <w:sz w:val="16"/>
                <w:szCs w:val="16"/>
                <w:lang w:val="pl-PL"/>
              </w:rPr>
              <w:t>Grzegorz Mikołajczuk</w:t>
            </w:r>
          </w:p>
        </w:tc>
      </w:tr>
      <w:tr w:rsidR="002B17F8" w:rsidRPr="007C33FB" w:rsidTr="00853AFC">
        <w:trPr>
          <w:trHeight w:val="974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Default="002B17F8" w:rsidP="002B17F8">
            <w:pPr>
              <w:jc w:val="center"/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62D77"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  <w:t>21.03.2020</w:t>
            </w:r>
          </w:p>
          <w:p w:rsidR="00662D77" w:rsidRPr="00662D77" w:rsidRDefault="00662D77" w:rsidP="00662D77">
            <w:pPr>
              <w:jc w:val="center"/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  <w:t>(</w:t>
            </w:r>
            <w:proofErr w:type="spellStart"/>
            <w:r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  <w:t>odrobione</w:t>
            </w:r>
            <w:proofErr w:type="spellEnd"/>
            <w:r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  <w:t>12</w:t>
            </w:r>
            <w:bookmarkStart w:id="7" w:name="_GoBack"/>
            <w:bookmarkEnd w:id="7"/>
            <w:r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  <w:t>.06.2020)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662D77" w:rsidRDefault="002B17F8" w:rsidP="002B17F8">
            <w:pPr>
              <w:jc w:val="center"/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62D77"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  <w:t>12</w:t>
            </w:r>
            <w:r w:rsidRPr="00662D77">
              <w:rPr>
                <w:rFonts w:hAnsi="Times New Roman" w:cs="Times New Roman"/>
                <w:b/>
                <w:color w:val="000000" w:themeColor="text1"/>
                <w:sz w:val="16"/>
                <w:szCs w:val="16"/>
                <w:vertAlign w:val="subscript"/>
              </w:rPr>
              <w:t>30</w:t>
            </w:r>
            <w:r w:rsidRPr="00662D77"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  <w:t xml:space="preserve"> - 15</w:t>
            </w:r>
            <w:r w:rsidRPr="00662D77">
              <w:rPr>
                <w:rFonts w:hAnsi="Times New Roman" w:cs="Times New Roman"/>
                <w:b/>
                <w:color w:val="000000" w:themeColor="text1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662D77" w:rsidRDefault="002B17F8" w:rsidP="002B17F8">
            <w:pPr>
              <w:jc w:val="center"/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62D77"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  <w:t xml:space="preserve">4 </w:t>
            </w:r>
            <w:proofErr w:type="spellStart"/>
            <w:r w:rsidRPr="00662D77"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  <w:t>godz</w:t>
            </w:r>
            <w:proofErr w:type="spellEnd"/>
            <w:r w:rsidRPr="00662D77"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662D77" w:rsidRDefault="002B17F8" w:rsidP="002B17F8">
            <w:pPr>
              <w:jc w:val="center"/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662D77">
              <w:rPr>
                <w:rFonts w:hAnsi="Times New Roman" w:cs="Times New Roman"/>
                <w:b/>
                <w:color w:val="000000" w:themeColor="text1"/>
                <w:sz w:val="16"/>
                <w:szCs w:val="16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662D77" w:rsidRDefault="002B17F8" w:rsidP="002B17F8">
            <w:pPr>
              <w:pStyle w:val="Bezodstpw"/>
              <w:jc w:val="center"/>
              <w:rPr>
                <w:rFonts w:eastAsia="Times New Roman Bold"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662D77">
              <w:rPr>
                <w:rFonts w:hAnsi="Times New Roman" w:cs="Times New Roman"/>
                <w:color w:val="000000" w:themeColor="text1"/>
                <w:sz w:val="16"/>
                <w:szCs w:val="16"/>
                <w:lang w:val="pl-PL"/>
              </w:rPr>
              <w:t>PRAWO CYWILNE MATERIALNE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662D77" w:rsidRDefault="002B17F8" w:rsidP="002B17F8">
            <w:pPr>
              <w:jc w:val="center"/>
              <w:rPr>
                <w:rFonts w:hAnsi="Times New Roman" w:cs="Times New Roman"/>
                <w:bCs/>
                <w:i/>
                <w:iCs/>
                <w:color w:val="000000" w:themeColor="text1"/>
                <w:sz w:val="16"/>
                <w:szCs w:val="16"/>
                <w:lang w:val="pl-PL"/>
              </w:rPr>
            </w:pPr>
            <w:r w:rsidRPr="00662D77">
              <w:rPr>
                <w:rFonts w:hAnsi="Times New Roman" w:cs="Times New Roman"/>
                <w:color w:val="000000" w:themeColor="text1"/>
                <w:sz w:val="16"/>
                <w:szCs w:val="16"/>
                <w:lang w:val="pl-PL"/>
              </w:rPr>
              <w:t>Akt notarialny (praktyka z pisania akt</w:t>
            </w:r>
            <w:r w:rsidRPr="00662D77">
              <w:rPr>
                <w:rFonts w:hAnsi="Times New Roman" w:cs="Times New Roman"/>
                <w:color w:val="000000" w:themeColor="text1"/>
                <w:sz w:val="16"/>
                <w:szCs w:val="16"/>
                <w:lang w:val="es-ES_tradnl"/>
              </w:rPr>
              <w:t>ó</w:t>
            </w:r>
            <w:r w:rsidRPr="00662D77">
              <w:rPr>
                <w:rFonts w:hAnsi="Times New Roman" w:cs="Times New Roman"/>
                <w:color w:val="000000" w:themeColor="text1"/>
                <w:sz w:val="16"/>
                <w:szCs w:val="16"/>
                <w:lang w:val="pl-PL"/>
              </w:rPr>
              <w:t>w notarialnych) - 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662D77" w:rsidRDefault="002B17F8" w:rsidP="002B17F8">
            <w:pPr>
              <w:jc w:val="center"/>
              <w:rPr>
                <w:rFonts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662D77">
              <w:rPr>
                <w:rFonts w:eastAsia="Palatino Linotype" w:hAnsi="Times New Roman" w:cs="Times New Roman"/>
                <w:bCs/>
                <w:iCs/>
                <w:color w:val="000000" w:themeColor="text1"/>
                <w:sz w:val="16"/>
                <w:szCs w:val="16"/>
                <w:lang w:val="pl-PL"/>
              </w:rPr>
              <w:t xml:space="preserve">Prawo o notariacie, KC, KRO, ustawa o zawodzie tłumacza przysięgłego, ustawa o swobodzie działalności gospodarczej </w:t>
            </w:r>
            <w:r w:rsidRPr="00662D77">
              <w:rPr>
                <w:rFonts w:hAnsi="Times New Roman" w:cs="Times New Roman"/>
                <w:color w:val="000000" w:themeColor="text1"/>
                <w:sz w:val="16"/>
                <w:szCs w:val="16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662D77" w:rsidRDefault="002B17F8" w:rsidP="002B17F8">
            <w:pPr>
              <w:jc w:val="center"/>
              <w:rPr>
                <w:rFonts w:eastAsia="Times New Roman Bold"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662D77">
              <w:rPr>
                <w:rFonts w:hAnsi="Times New Roman" w:cs="Times New Roman"/>
                <w:color w:val="000000" w:themeColor="text1"/>
                <w:sz w:val="16"/>
                <w:szCs w:val="16"/>
                <w:lang w:val="pl-PL"/>
              </w:rPr>
              <w:t>Notariusz</w:t>
            </w:r>
          </w:p>
          <w:p w:rsidR="002B17F8" w:rsidRPr="00662D77" w:rsidRDefault="002B17F8" w:rsidP="002B17F8">
            <w:pPr>
              <w:jc w:val="center"/>
              <w:rPr>
                <w:rFonts w:eastAsia="Times New Roman Bold"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662D77">
              <w:rPr>
                <w:rFonts w:hAnsi="Times New Roman" w:cs="Times New Roman"/>
                <w:color w:val="000000" w:themeColor="text1"/>
                <w:sz w:val="16"/>
                <w:szCs w:val="16"/>
                <w:lang w:val="pl-PL"/>
              </w:rPr>
              <w:t>Przemysław Biernacki</w:t>
            </w:r>
          </w:p>
          <w:p w:rsidR="002B17F8" w:rsidRPr="00662D77" w:rsidRDefault="002B17F8" w:rsidP="002B17F8">
            <w:pPr>
              <w:jc w:val="center"/>
              <w:rPr>
                <w:rFonts w:eastAsia="Times New Roman Bold"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662D77">
              <w:rPr>
                <w:rFonts w:hAnsi="Times New Roman" w:cs="Times New Roman"/>
                <w:color w:val="000000" w:themeColor="text1"/>
                <w:sz w:val="16"/>
                <w:szCs w:val="16"/>
                <w:lang w:val="pl-PL"/>
              </w:rPr>
              <w:t>Notariusz</w:t>
            </w:r>
          </w:p>
          <w:p w:rsidR="002B17F8" w:rsidRPr="00662D77" w:rsidRDefault="002B17F8" w:rsidP="002B17F8">
            <w:pPr>
              <w:jc w:val="center"/>
              <w:rPr>
                <w:rFonts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662D77">
              <w:rPr>
                <w:rFonts w:hAnsi="Times New Roman" w:cs="Times New Roman"/>
                <w:color w:val="000000" w:themeColor="text1"/>
                <w:sz w:val="16"/>
                <w:szCs w:val="16"/>
                <w:lang w:val="pl-PL"/>
              </w:rPr>
              <w:t>Grzegorz Mikołajczuk</w:t>
            </w:r>
          </w:p>
        </w:tc>
      </w:tr>
      <w:tr w:rsidR="002B17F8" w:rsidRPr="007C33FB" w:rsidTr="00853AFC">
        <w:trPr>
          <w:trHeight w:val="963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lastRenderedPageBreak/>
              <w:t>03.04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 xml:space="preserve">Walne zgromadzenie a uczestnictwo w posiedzeniu za pośrednictwem środków komunikacji </w:t>
            </w:r>
            <w:proofErr w:type="spellStart"/>
            <w:r w:rsidRPr="007C33FB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eelektronicznej</w:t>
            </w:r>
            <w:proofErr w:type="spellEnd"/>
            <w:r w:rsidRPr="007C33FB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 xml:space="preserve">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Adwokat</w:t>
            </w:r>
            <w:proofErr w:type="spellEnd"/>
          </w:p>
          <w:p w:rsidR="002B17F8" w:rsidRPr="007C33FB" w:rsidRDefault="002B17F8" w:rsidP="002B17F8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 xml:space="preserve">dr </w:t>
            </w:r>
            <w:r w:rsidRPr="007C33F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Rafał Wrzecionek</w:t>
            </w:r>
          </w:p>
        </w:tc>
      </w:tr>
      <w:tr w:rsidR="002B17F8" w:rsidRPr="007C33FB" w:rsidTr="00853AFC">
        <w:trPr>
          <w:trHeight w:val="769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03.04. 2020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POSTĘPOWANIE CYWILNE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Przysądzenie własności, postępowanie egzekucyjne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(cz. 2)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i pozostałe - wg temat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SR w Szczecinie</w:t>
            </w:r>
          </w:p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Arkadiusz Grzelczak</w:t>
            </w:r>
          </w:p>
        </w:tc>
      </w:tr>
      <w:tr w:rsidR="002B17F8" w:rsidRPr="007C33FB" w:rsidTr="00FA4D3B">
        <w:trPr>
          <w:trHeight w:val="439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8" w:name="_Hlk24033696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04.04. 2020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Umowne zniesienie współwłasności, podział majątku i umowny dział spadku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3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SO w Szczecinie</w:t>
            </w:r>
          </w:p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Tomasz Radkiewicz</w:t>
            </w:r>
          </w:p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</w:tr>
      <w:bookmarkEnd w:id="8"/>
      <w:tr w:rsidR="002B17F8" w:rsidRPr="007C33FB" w:rsidTr="001C5E7E">
        <w:trPr>
          <w:trHeight w:val="757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04.04.2020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hAnsi="Times New Roman" w:cs="Times New Roman"/>
                <w:b/>
                <w:color w:val="auto"/>
                <w:sz w:val="16"/>
                <w:szCs w:val="16"/>
                <w:lang w:val="nl-NL"/>
              </w:rPr>
              <w:t>Wykład</w:t>
            </w:r>
          </w:p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u w:color="FFFFFF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u w:color="FFFFFF"/>
              </w:rPr>
              <w:t>PRAWO CYWILNE MATERIALNE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u w:color="FFFFFF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u w:color="FFFFFF"/>
                <w:lang w:val="pl-PL"/>
              </w:rPr>
              <w:t xml:space="preserve">Wspólnoty gruntowe, scalenia nieruchomości 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Radca Prawny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u w:color="FFFFFF"/>
                <w:lang w:val="pl-PL"/>
              </w:rPr>
              <w:t xml:space="preserve"> dr Katarzyna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  <w:u w:color="FFFFFF"/>
                <w:lang w:val="pl-PL"/>
              </w:rPr>
              <w:t>Dadańska</w:t>
            </w:r>
            <w:proofErr w:type="spellEnd"/>
          </w:p>
        </w:tc>
      </w:tr>
      <w:tr w:rsidR="002B17F8" w:rsidRPr="007C33FB" w:rsidTr="001C5E7E">
        <w:trPr>
          <w:trHeight w:val="402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24.04.2020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CYWILNE MATERIALNE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Akt notarialny – praktyka z pisania akt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notarialnych. (cz. 1</w:t>
            </w:r>
            <w:r w:rsidRPr="007C33FB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) 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eastAsia="Palatino Linotype"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Prawo o notariacie, KC, KRO, ustawa o zawodzie tłumacza przysięgłego, ustawa o swobodzie działalności gospodarczej 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2B17F8" w:rsidRPr="007C33FB" w:rsidRDefault="002B17F8" w:rsidP="002B17F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:rsidR="002B17F8" w:rsidRPr="007C33FB" w:rsidRDefault="002B17F8" w:rsidP="002B17F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2B17F8" w:rsidRPr="007C33FB" w:rsidTr="001C5E7E">
        <w:trPr>
          <w:trHeight w:val="628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24.04.2020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CYWILNE MATERIALNE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Cs/>
                <w:i/>
                <w:iCs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Akt notarialny – praktyka z pisania akt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notarialnych. (cz. 2</w:t>
            </w:r>
            <w:r w:rsidRPr="007C33FB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) 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eastAsia="Palatino Linotype"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Prawo o notariacie, KC, KRO, ustawa o zawodzie tłumacza przysięgłego, ustawa o swobodzie działalności gospodarczej 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2B17F8" w:rsidRPr="007C33FB" w:rsidRDefault="002B17F8" w:rsidP="002B17F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:rsidR="002B17F8" w:rsidRPr="007C33FB" w:rsidRDefault="002B17F8" w:rsidP="002B17F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2B17F8" w:rsidRPr="007C33FB" w:rsidTr="001C5E7E">
        <w:trPr>
          <w:trHeight w:val="427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9" w:name="_Hlk23774143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25.04.2020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10" w:name="_Hlk23782161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bookmarkEnd w:id="10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Prosta spółka akcyjna i pozostałe zagadnienia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spółek handlowych, ustawa o Krajowym Rejestrze Sądowym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Adwokat</w:t>
            </w:r>
            <w:proofErr w:type="spellEnd"/>
          </w:p>
          <w:p w:rsidR="002B17F8" w:rsidRPr="007C33FB" w:rsidRDefault="002B17F8" w:rsidP="002B17F8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 xml:space="preserve">dr </w:t>
            </w:r>
            <w:r w:rsidRPr="007C33F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Rafał Wrzecionek</w:t>
            </w:r>
          </w:p>
        </w:tc>
      </w:tr>
      <w:tr w:rsidR="002B17F8" w:rsidRPr="007C33FB" w:rsidTr="00853AFC">
        <w:trPr>
          <w:trHeight w:val="974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lang w:val="pl-PL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>25.04.2020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eastAsiaTheme="minorHAnsi"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>12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vertAlign w:val="subscript"/>
              </w:rPr>
              <w:t>30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 xml:space="preserve"> - 15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</w:pP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Prosta spółka akcyjna i pozostałe zagadnienia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spółek handlowych, ustawa o Krajowym Rejestrze Sądowym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Adwokat</w:t>
            </w:r>
            <w:proofErr w:type="spellEnd"/>
          </w:p>
          <w:p w:rsidR="002B17F8" w:rsidRPr="007C33FB" w:rsidRDefault="002B17F8" w:rsidP="002B17F8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 xml:space="preserve">dr </w:t>
            </w:r>
            <w:r w:rsidRPr="007C33F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Rafał Wrzecionek</w:t>
            </w:r>
          </w:p>
        </w:tc>
      </w:tr>
      <w:bookmarkEnd w:id="9"/>
      <w:tr w:rsidR="002B17F8" w:rsidRPr="007C33FB" w:rsidTr="00853AFC">
        <w:trPr>
          <w:trHeight w:val="1056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lastRenderedPageBreak/>
              <w:t>08.05.2020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Spółka z ograniczoną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odpowiadzialnością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(cz. 1)  i pozostałe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zagdanienia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SA w Szczecinie</w:t>
            </w:r>
          </w:p>
          <w:p w:rsidR="002B17F8" w:rsidRPr="007C33FB" w:rsidRDefault="002B17F8" w:rsidP="002B17F8">
            <w:pPr>
              <w:ind w:firstLine="33"/>
              <w:jc w:val="center"/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>Krzysztof Górski</w:t>
            </w:r>
          </w:p>
        </w:tc>
      </w:tr>
      <w:tr w:rsidR="002B17F8" w:rsidRPr="007C33FB" w:rsidTr="00853AFC">
        <w:trPr>
          <w:trHeight w:val="732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11" w:name="_Hlk527993169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08.05.2020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Ograniczenia w obrocie nieruchomościami (zakazy zbywania, zbywanie pod warunkiem, z zastrzeżeniem terminu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itd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)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ind w:firstLine="33"/>
              <w:jc w:val="center"/>
              <w:rPr>
                <w:rFonts w:hAnsi="Times New Roman" w:cs="Times New Roman"/>
                <w:iCs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iCs/>
                <w:color w:val="auto"/>
                <w:sz w:val="16"/>
                <w:szCs w:val="16"/>
              </w:rPr>
              <w:t>Notariusz</w:t>
            </w:r>
          </w:p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iCs/>
                <w:color w:val="auto"/>
                <w:sz w:val="16"/>
                <w:szCs w:val="16"/>
              </w:rPr>
              <w:t xml:space="preserve">Piotr </w:t>
            </w:r>
            <w:proofErr w:type="spellStart"/>
            <w:r w:rsidRPr="007C33FB">
              <w:rPr>
                <w:rFonts w:hAnsi="Times New Roman" w:cs="Times New Roman"/>
                <w:iCs/>
                <w:color w:val="auto"/>
                <w:sz w:val="16"/>
                <w:szCs w:val="16"/>
              </w:rPr>
              <w:t>Skibiński</w:t>
            </w:r>
            <w:proofErr w:type="spellEnd"/>
          </w:p>
        </w:tc>
      </w:tr>
      <w:tr w:rsidR="002B17F8" w:rsidRPr="007C33FB" w:rsidTr="00853AFC">
        <w:trPr>
          <w:trHeight w:val="473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12" w:name="_Hlk530575247"/>
            <w:bookmarkEnd w:id="11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09.05.2020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Zastosowanie prawa konkurencji, prawa ochrony konsumenta i prawa zamówień publicznych wobec notariuszy 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ochronie konkurencji i konsumentów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Sędzia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SA w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Warszawie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Prof. UMCS</w:t>
            </w:r>
          </w:p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Marek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Kolasiński</w:t>
            </w:r>
            <w:proofErr w:type="spellEnd"/>
          </w:p>
        </w:tc>
      </w:tr>
      <w:bookmarkEnd w:id="12"/>
      <w:tr w:rsidR="002B17F8" w:rsidRPr="007C33FB" w:rsidTr="00853AFC">
        <w:trPr>
          <w:trHeight w:val="803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09.05.2020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PRACY I UBEZPIECZEŃ SPOŁECZNYCH</w:t>
            </w:r>
          </w:p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PRAKTYCE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Zatrudnianie pracownika na umowę o pracę na pełen lub część etatu, odprowadzanie składek ZUS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Pracy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SA w Szczecinie</w:t>
            </w:r>
          </w:p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Beata Górska</w:t>
            </w:r>
          </w:p>
        </w:tc>
      </w:tr>
      <w:tr w:rsidR="002B17F8" w:rsidRPr="007C33FB" w:rsidTr="001C5E7E">
        <w:trPr>
          <w:trHeight w:val="663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22.05.2020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PRAWO MIĘDZYNARODOWE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unii europejskiej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Traktat o funkcjonowaniu Unii Europejskiej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d</w:t>
            </w:r>
            <w:r w:rsidRPr="007C33FB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r</w:t>
            </w:r>
            <w:r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 hab. Prof. US</w:t>
            </w:r>
          </w:p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Ewelina Cała-</w:t>
            </w:r>
            <w:proofErr w:type="spellStart"/>
            <w:r w:rsidRPr="007C33FB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Wacinkiewicz</w:t>
            </w:r>
            <w:proofErr w:type="spellEnd"/>
          </w:p>
        </w:tc>
      </w:tr>
      <w:tr w:rsidR="002B17F8" w:rsidRPr="007C33FB" w:rsidTr="001C5E7E">
        <w:trPr>
          <w:trHeight w:val="322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13" w:name="_Hlk24033730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22.05.2020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Umowne zniesienie współwłasności, podział majątku i umowny dział spadku (cz. 2)-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SO w Szczecinie</w:t>
            </w:r>
          </w:p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Tomasz Radkiewicz</w:t>
            </w:r>
          </w:p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</w:tr>
      <w:tr w:rsidR="002B17F8" w:rsidRPr="007C33FB" w:rsidTr="00853AFC">
        <w:trPr>
          <w:trHeight w:val="732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14" w:name="_Hlk527993265"/>
            <w:bookmarkEnd w:id="13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23.05.2020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PRAWO MIĘDZYNARODOWE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unii europejskiej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Traktat o funkcjonowaniu Unii Europejskiej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d</w:t>
            </w:r>
            <w:r w:rsidRPr="007C33FB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r</w:t>
            </w:r>
            <w:r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 hab. Prof. US</w:t>
            </w:r>
          </w:p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Ewelina Cała-</w:t>
            </w:r>
            <w:proofErr w:type="spellStart"/>
            <w:r w:rsidRPr="007C33FB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Wacinkiewicz</w:t>
            </w:r>
            <w:proofErr w:type="spellEnd"/>
          </w:p>
        </w:tc>
      </w:tr>
      <w:bookmarkEnd w:id="14"/>
      <w:tr w:rsidR="002B17F8" w:rsidRPr="007C33FB" w:rsidTr="00853AFC">
        <w:trPr>
          <w:trHeight w:val="736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23.05.2020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Spółka z ograniczoną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odpowiadzialnością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(cz. 2)  i pozostałe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zagdanienia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SA w Szczecinie</w:t>
            </w:r>
          </w:p>
          <w:p w:rsidR="002B17F8" w:rsidRPr="007C33FB" w:rsidRDefault="002B17F8" w:rsidP="002B17F8">
            <w:pPr>
              <w:ind w:firstLine="33"/>
              <w:jc w:val="center"/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>Krzysztof Górski</w:t>
            </w:r>
          </w:p>
        </w:tc>
      </w:tr>
      <w:tr w:rsidR="002B17F8" w:rsidRPr="007C33FB" w:rsidTr="00853AFC">
        <w:trPr>
          <w:trHeight w:val="355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05.06.2020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PRAWO MIĘDZYNARODOWE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unii europejskiej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Traktat o funkcjonowaniu Unii Europejskiej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d</w:t>
            </w:r>
            <w:r w:rsidRPr="007C33FB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r</w:t>
            </w:r>
            <w:r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 hab. Prof. US</w:t>
            </w:r>
          </w:p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Ewelina Cała-</w:t>
            </w:r>
            <w:proofErr w:type="spellStart"/>
            <w:r w:rsidRPr="007C33FB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Wacinkiewicz</w:t>
            </w:r>
            <w:proofErr w:type="spellEnd"/>
          </w:p>
        </w:tc>
      </w:tr>
      <w:tr w:rsidR="002B17F8" w:rsidRPr="00E254FD" w:rsidTr="00853AFC">
        <w:trPr>
          <w:trHeight w:val="355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254FD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15" w:name="_Hlk24635018"/>
            <w:r w:rsidRPr="00E254FD">
              <w:rPr>
                <w:rFonts w:hAnsi="Times New Roman" w:cs="Times New Roman"/>
                <w:b/>
                <w:color w:val="auto"/>
                <w:sz w:val="16"/>
                <w:szCs w:val="16"/>
              </w:rPr>
              <w:lastRenderedPageBreak/>
              <w:t>05.06.2020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254FD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E254FD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E254FD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E254FD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E254FD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254FD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E254FD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E254FD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E254FD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254FD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E254FD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254FD" w:rsidRDefault="002B17F8" w:rsidP="002B17F8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E254F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254FD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E254FD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Postępowanie upadłościowe (cz. 3)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254FD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E254FD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254FD" w:rsidRDefault="002B17F8" w:rsidP="002B17F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E254FD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SO w Szczecinie</w:t>
            </w:r>
          </w:p>
          <w:p w:rsidR="002B17F8" w:rsidRPr="00E254FD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E254FD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>Jarosław Łazarski</w:t>
            </w:r>
          </w:p>
        </w:tc>
      </w:tr>
      <w:bookmarkEnd w:id="15"/>
      <w:tr w:rsidR="002B17F8" w:rsidRPr="007C33FB" w:rsidTr="00C3497D">
        <w:trPr>
          <w:trHeight w:val="453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06.06.2020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CYWILNE MATERIALNE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Akt notarialny (praktyka z pisania akt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notarialnych) - 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eastAsia="Palatino Linotype"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Prawo o notariacie, KC, KRO, ustawa o zawodzie tłumacza przysięgłego, ustawa o swobodzie działalności gospodarczej 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2B17F8" w:rsidRPr="007C33FB" w:rsidRDefault="002B17F8" w:rsidP="002B17F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:rsidR="002B17F8" w:rsidRPr="007C33FB" w:rsidRDefault="002B17F8" w:rsidP="002B17F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2B17F8" w:rsidRPr="007C33FB" w:rsidTr="00853AFC">
        <w:trPr>
          <w:trHeight w:val="628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06.06.2020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CYWILNE MATERIALNE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Cs/>
                <w:i/>
                <w:iCs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Akt notarialny (praktyka z pisania akt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notarialnych) - 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eastAsia="Palatino Linotype"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Prawo o notariacie, KC, KRO, ustawa o zawodzie tłumacza przysięgłego, ustawa o swobodzie działalności gospodarczej 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2B17F8" w:rsidRPr="007C33FB" w:rsidRDefault="002B17F8" w:rsidP="002B17F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:rsidR="002B17F8" w:rsidRPr="007C33FB" w:rsidRDefault="002B17F8" w:rsidP="002B17F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2B17F8" w:rsidRPr="007C33FB" w:rsidTr="00FA4D3B">
        <w:trPr>
          <w:trHeight w:val="666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19.06.2020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t-PT"/>
              </w:rPr>
              <w:t>PRAWO MI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ĘDZYNARODOWE PRYWATNE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ind w:left="61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Pojęcie i zadania prawa prywatnego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międzynarodowego,normy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kolizyjne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 xml:space="preserve"> 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Zastępca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Notarialny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dr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iur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. Marcin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Margoński</w:t>
            </w:r>
            <w:proofErr w:type="spellEnd"/>
          </w:p>
        </w:tc>
      </w:tr>
      <w:tr w:rsidR="002B17F8" w:rsidRPr="007C33FB" w:rsidTr="00853AFC">
        <w:trPr>
          <w:trHeight w:val="580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19.06.2020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t-PT"/>
              </w:rPr>
              <w:t>PRAWO MI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ĘDZYNARODOWE PRYWATNE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ind w:left="61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Pojęcie i zadania prawa prywatnego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międzynarodowego,normy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kolizyjne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 xml:space="preserve"> 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Zastępca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Notarialny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dr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iur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. Marcin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Margoński</w:t>
            </w:r>
            <w:proofErr w:type="spellEnd"/>
          </w:p>
        </w:tc>
      </w:tr>
      <w:tr w:rsidR="002B17F8" w:rsidRPr="007C33FB" w:rsidTr="00853AFC">
        <w:trPr>
          <w:trHeight w:val="617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20.06.2020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t-PT"/>
              </w:rPr>
              <w:t>PRAWO MI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ĘDZYNARODOWE PRYWATNE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ind w:left="61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Pojęcie i zadania prawa prywatnego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międzynarodowego,normy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kolizyjne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 xml:space="preserve"> 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Zastępca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Notarialny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dr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iur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. Marcin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Margoński</w:t>
            </w:r>
            <w:proofErr w:type="spellEnd"/>
          </w:p>
        </w:tc>
      </w:tr>
      <w:tr w:rsidR="002B17F8" w:rsidRPr="007C33FB" w:rsidTr="00853AFC">
        <w:trPr>
          <w:trHeight w:val="816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20.06.2020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t-PT"/>
              </w:rPr>
              <w:t>PRAWO MI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ĘDZYNARODOWE PRYWATNE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ind w:left="61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Pojęcie i zadania prawa prywatnego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międzynarodowego,normy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kolizyjne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 xml:space="preserve"> 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Zastępca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Notarialny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dr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iur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. Marcin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Margoński</w:t>
            </w:r>
            <w:proofErr w:type="spellEnd"/>
          </w:p>
        </w:tc>
      </w:tr>
      <w:tr w:rsidR="002B17F8" w:rsidRPr="007C33FB" w:rsidTr="001C5E7E">
        <w:trPr>
          <w:trHeight w:val="816"/>
        </w:trPr>
        <w:tc>
          <w:tcPr>
            <w:tcW w:w="1106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nl-NL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  <w:tc>
          <w:tcPr>
            <w:tcW w:w="1842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</w:p>
        </w:tc>
      </w:tr>
      <w:tr w:rsidR="002B17F8" w:rsidRPr="007C33FB" w:rsidTr="001C5E7E">
        <w:trPr>
          <w:trHeight w:val="628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02.10.2020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14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  <w:lang w:val="pl-PL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 xml:space="preserve"> - 17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  <w:lang w:val="pl-PL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4 godz.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Problemetyka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umów deweloperskich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Ustawa o ochronie praw nabywcy lokalu mieszkalnego lub domu jednorodzinnego 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lastRenderedPageBreak/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lastRenderedPageBreak/>
              <w:t>Notariusz</w:t>
            </w:r>
          </w:p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Piotr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Skibiński</w:t>
            </w:r>
            <w:proofErr w:type="spellEnd"/>
          </w:p>
        </w:tc>
      </w:tr>
      <w:tr w:rsidR="002B17F8" w:rsidRPr="007C33FB" w:rsidTr="00853AFC">
        <w:trPr>
          <w:trHeight w:val="1102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02.10.2020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– 20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</w:p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Problemetyka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umów deweloperskich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ochronie praw nabywcy lokalu mieszkalnego lub domu jednorodzinnego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Notariusz</w:t>
            </w:r>
          </w:p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Piotr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Skibiński</w:t>
            </w:r>
            <w:proofErr w:type="spellEnd"/>
          </w:p>
        </w:tc>
      </w:tr>
      <w:tr w:rsidR="002B17F8" w:rsidRPr="007C33FB" w:rsidTr="00853AFC">
        <w:trPr>
          <w:trHeight w:val="723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16" w:name="_Hlk24033739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03.10.2020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4 godz.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Umowa sprzedaży, warunkowa umowa sprzedaży i umowa przeniesienia w praktyce notarialnej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(cz. 1) - 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kazusy i orzeczenia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SO w Szczecinie</w:t>
            </w:r>
          </w:p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Tomasz Radkiewicz</w:t>
            </w:r>
          </w:p>
        </w:tc>
      </w:tr>
      <w:tr w:rsidR="002B17F8" w:rsidRPr="007C33FB" w:rsidTr="001C5E7E">
        <w:trPr>
          <w:trHeight w:val="533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17" w:name="_Hlk24033745"/>
            <w:bookmarkEnd w:id="16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03.10.2020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Umowa sprzedaży, warunkowa umowa sprzedaży i umowa przeniesienia w praktyce notarialnej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(cz. 2) - 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kazusy i orzeczenia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SO w Szczecinie</w:t>
            </w:r>
          </w:p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Tomasz Radkiewicz</w:t>
            </w:r>
          </w:p>
        </w:tc>
      </w:tr>
      <w:bookmarkEnd w:id="17"/>
      <w:tr w:rsidR="002B17F8" w:rsidRPr="007C33FB" w:rsidTr="00853AFC">
        <w:trPr>
          <w:trHeight w:val="885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16.10.2020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t-PT"/>
              </w:rPr>
              <w:t>PRAWO MI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ĘDZYNARODOWE PRYWATNE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ind w:left="61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Pojęcie i zadania prawa prywatnego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międzynarodowego,normy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kolizyjne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 xml:space="preserve"> 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Zastępca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Notarialny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dr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iur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. Marcin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Margoński</w:t>
            </w:r>
            <w:proofErr w:type="spellEnd"/>
          </w:p>
        </w:tc>
      </w:tr>
      <w:tr w:rsidR="002B17F8" w:rsidRPr="007C33FB" w:rsidTr="00853AFC">
        <w:trPr>
          <w:trHeight w:val="723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16.10.2020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17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  <w:lang w:val="pl-PL"/>
              </w:rPr>
              <w:t>30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 xml:space="preserve"> - 20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  <w:lang w:val="pl-PL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t-PT"/>
              </w:rPr>
              <w:t>PRAWO MI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ĘDZYNARODOWE PRYWATNE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ind w:left="61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Pojęcie i zadania prawa prywatnego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międzynarodowego,normy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kolizyjne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 xml:space="preserve"> 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Zastępca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Notarialny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dr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iur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. Marcin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Margoński</w:t>
            </w:r>
            <w:proofErr w:type="spellEnd"/>
          </w:p>
        </w:tc>
      </w:tr>
      <w:tr w:rsidR="002B17F8" w:rsidRPr="007C33FB" w:rsidTr="00853AFC">
        <w:trPr>
          <w:trHeight w:val="723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17.10.2020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t-PT"/>
              </w:rPr>
              <w:t>PRAWO MI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ĘDZYNARODOWE PRYWATNE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ind w:left="61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Pojęcie i zadania prawa prywatnego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międzynarodowego,normy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kolizyjne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 xml:space="preserve"> 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Zastępca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Notarialny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dr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iur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. Marcin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Margoński</w:t>
            </w:r>
            <w:proofErr w:type="spellEnd"/>
          </w:p>
        </w:tc>
      </w:tr>
      <w:tr w:rsidR="002B17F8" w:rsidRPr="007C33FB" w:rsidTr="00853AFC">
        <w:trPr>
          <w:trHeight w:val="723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17.10.2020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t-PT"/>
              </w:rPr>
              <w:t>PRAWO MI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ĘDZYNARODOWE PRYWATNE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ind w:left="61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Pojęcie i zadania prawa prywatnego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międzynarodowego,normy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kolizyjne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 xml:space="preserve"> 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Zastępca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Notarialny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dr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iur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. Marcin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Margoński</w:t>
            </w:r>
            <w:proofErr w:type="spellEnd"/>
          </w:p>
        </w:tc>
      </w:tr>
      <w:tr w:rsidR="002B17F8" w:rsidRPr="007C33FB" w:rsidTr="00B240FC">
        <w:trPr>
          <w:trHeight w:val="903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18" w:name="_Hlk24034385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lastRenderedPageBreak/>
              <w:t>06.11.2020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7" w:type="dxa"/>
            <w:tcBorders>
              <w:lef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 Notariusz jako Instytucja Obowiązana oraz pozostałe</w:t>
            </w:r>
            <w:r w:rsidRPr="007C33FB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  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 w:rsidRPr="00FA4D3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Ustawa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o </w:t>
            </w:r>
            <w:r w:rsidRPr="00FA4D3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przeciwdziałaniu praniu pieniędzy oraz finansowaniu terroryzmu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Jacek Daleszyński</w:t>
            </w:r>
          </w:p>
        </w:tc>
      </w:tr>
      <w:bookmarkEnd w:id="18"/>
      <w:tr w:rsidR="002B17F8" w:rsidRPr="007C33FB" w:rsidTr="00853AFC">
        <w:trPr>
          <w:trHeight w:val="586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06.11.2020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bankowe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(cz. 2)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i prawo papierów wartościowych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- Prawo bankowe, Ustawa o obligacjach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color w:val="auto"/>
                <w:sz w:val="16"/>
                <w:szCs w:val="16"/>
              </w:rPr>
              <w:t>d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r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Ewa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Kowalewska</w:t>
            </w:r>
            <w:proofErr w:type="spellEnd"/>
          </w:p>
        </w:tc>
      </w:tr>
      <w:tr w:rsidR="002B17F8" w:rsidRPr="00E969A1" w:rsidTr="00853AFC">
        <w:trPr>
          <w:trHeight w:val="723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969A1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lang w:val="pl-PL"/>
              </w:rPr>
            </w:pPr>
            <w:bookmarkStart w:id="19" w:name="_Hlk24033757"/>
            <w:r w:rsidRPr="00E969A1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>07.11.2020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969A1" w:rsidRDefault="002B17F8" w:rsidP="002B17F8">
            <w:pPr>
              <w:jc w:val="center"/>
              <w:rPr>
                <w:rFonts w:eastAsiaTheme="minorHAnsi"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</w:pPr>
            <w:r w:rsidRPr="00E969A1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>09</w:t>
            </w:r>
            <w:r w:rsidRPr="00E969A1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vertAlign w:val="subscript"/>
              </w:rPr>
              <w:t>00</w:t>
            </w:r>
            <w:r w:rsidRPr="00E969A1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 xml:space="preserve"> - 12</w:t>
            </w:r>
            <w:r w:rsidRPr="00E969A1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vertAlign w:val="subscript"/>
              </w:rPr>
              <w:t>00</w:t>
            </w:r>
            <w:r w:rsidRPr="00E969A1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969A1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</w:pPr>
            <w:r w:rsidRPr="00E969A1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 xml:space="preserve">4 </w:t>
            </w:r>
            <w:proofErr w:type="spellStart"/>
            <w:r w:rsidRPr="00E969A1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>godz</w:t>
            </w:r>
            <w:proofErr w:type="spellEnd"/>
            <w:r w:rsidRPr="00E969A1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969A1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</w:pPr>
            <w:proofErr w:type="spellStart"/>
            <w:r w:rsidRPr="00E969A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969A1" w:rsidRDefault="002B17F8" w:rsidP="002B17F8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E969A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969A1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E969A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Postępowanie upadłościowe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969A1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E969A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969A1" w:rsidRDefault="002B17F8" w:rsidP="002B17F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E969A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SO w Szczecinie</w:t>
            </w:r>
          </w:p>
          <w:p w:rsidR="002B17F8" w:rsidRPr="00E969A1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E969A1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>Jarosław Łazarski</w:t>
            </w:r>
          </w:p>
        </w:tc>
      </w:tr>
      <w:bookmarkEnd w:id="19"/>
      <w:tr w:rsidR="002B17F8" w:rsidRPr="007C33FB" w:rsidTr="00853AFC">
        <w:trPr>
          <w:trHeight w:val="723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07.11.2020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PRAWO i POSTĘPOWANIE</w:t>
            </w:r>
          </w:p>
          <w:p w:rsidR="002B17F8" w:rsidRPr="007C33FB" w:rsidRDefault="002B17F8" w:rsidP="002B17F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ADMINISTRACYJNE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Podstawy egzekucji administracyjnej  i egzekucja z nieruchomości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Radca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Prawny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dr</w:t>
            </w:r>
            <w:proofErr w:type="spellEnd"/>
          </w:p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Przemysław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Kledzik</w:t>
            </w:r>
            <w:proofErr w:type="spellEnd"/>
          </w:p>
        </w:tc>
      </w:tr>
      <w:tr w:rsidR="002B17F8" w:rsidRPr="007C33FB" w:rsidTr="00FA4D3B">
        <w:trPr>
          <w:trHeight w:val="961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20.11.2020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Spółka akcyjna (cz. 1)  i pozostałe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zagdanienia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SA w Szczecinie</w:t>
            </w:r>
          </w:p>
          <w:p w:rsidR="002B17F8" w:rsidRPr="007C33FB" w:rsidRDefault="002B17F8" w:rsidP="002B17F8">
            <w:pPr>
              <w:ind w:firstLine="33"/>
              <w:jc w:val="center"/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>Krzysztof Górski</w:t>
            </w:r>
          </w:p>
        </w:tc>
      </w:tr>
      <w:tr w:rsidR="002B17F8" w:rsidRPr="00E254FD" w:rsidTr="001C5E7E">
        <w:trPr>
          <w:trHeight w:val="431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254FD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20" w:name="_Hlk24023260"/>
            <w:r w:rsidRPr="00E254FD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20.11.2020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254FD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E254FD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E254FD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E254FD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E254FD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254FD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E254FD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E254FD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E254FD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254FD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E254FD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254FD" w:rsidRDefault="002B17F8" w:rsidP="002B17F8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4"/>
                <w:szCs w:val="16"/>
              </w:rPr>
            </w:pPr>
            <w:r w:rsidRPr="007C33F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254FD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E254FD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Podstawowe funkcje państwa w gospodarce, zadania i kompetencje organów państwowych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254FD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E254FD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- Prawo przedsiębiorców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254FD" w:rsidRDefault="002B17F8" w:rsidP="002B17F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E254FD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SO w Szczecinie</w:t>
            </w:r>
          </w:p>
          <w:p w:rsidR="002B17F8" w:rsidRPr="00E254FD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E254FD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>Jarosław Łazarski</w:t>
            </w:r>
          </w:p>
        </w:tc>
      </w:tr>
      <w:bookmarkEnd w:id="20"/>
      <w:tr w:rsidR="002B17F8" w:rsidRPr="007C33FB" w:rsidTr="009A22EA">
        <w:trPr>
          <w:trHeight w:val="662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21.11.2020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Postępowanie upadłościowe i restrukturyzacyjne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dr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hab. Prof. US</w:t>
            </w:r>
          </w:p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Kinga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Flaga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Gieruszyńska</w:t>
            </w:r>
            <w:proofErr w:type="spellEnd"/>
          </w:p>
        </w:tc>
      </w:tr>
      <w:tr w:rsidR="002B17F8" w:rsidRPr="007C33FB" w:rsidTr="009A22EA">
        <w:trPr>
          <w:trHeight w:val="569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21.11.2020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Postępowanie upadłościowe i restrukturyzacyjne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dr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hab. Prof. US</w:t>
            </w:r>
          </w:p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Kinga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Flaga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Gieruszyńska</w:t>
            </w:r>
            <w:proofErr w:type="spellEnd"/>
          </w:p>
        </w:tc>
      </w:tr>
      <w:tr w:rsidR="002B17F8" w:rsidRPr="007C33FB" w:rsidTr="00853AFC">
        <w:trPr>
          <w:trHeight w:val="939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lastRenderedPageBreak/>
              <w:t>04.12.2020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Spółka akcyjna (cz. 2)  i pozostałe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zagdanienia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SA w Szczecinie</w:t>
            </w:r>
          </w:p>
          <w:p w:rsidR="002B17F8" w:rsidRPr="007C33FB" w:rsidRDefault="002B17F8" w:rsidP="002B17F8">
            <w:pPr>
              <w:ind w:firstLine="33"/>
              <w:jc w:val="center"/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>Krzysztof Górski</w:t>
            </w:r>
          </w:p>
        </w:tc>
      </w:tr>
      <w:tr w:rsidR="002B17F8" w:rsidRPr="00E969A1" w:rsidTr="00853AFC">
        <w:trPr>
          <w:trHeight w:val="746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969A1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E969A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04.12.2020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969A1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E969A1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17</w:t>
            </w:r>
            <w:r w:rsidRPr="00E969A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  <w:lang w:val="pl-PL"/>
              </w:rPr>
              <w:t>30</w:t>
            </w:r>
            <w:r w:rsidRPr="00E969A1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 xml:space="preserve"> - 20</w:t>
            </w:r>
            <w:r w:rsidRPr="00E969A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  <w:lang w:val="pl-PL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969A1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E969A1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4 godz.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969A1" w:rsidRDefault="002B17F8" w:rsidP="002B17F8">
            <w:pPr>
              <w:pStyle w:val="Nagwek2"/>
            </w:pPr>
            <w:r w:rsidRPr="00E969A1">
              <w:t>Warsztaty/Seminarium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969A1" w:rsidRDefault="002B17F8" w:rsidP="002B17F8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E969A1"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  <w:t>PRAWO O NOTARIACIE – BIUROWOŚĆ KANCELARII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969A1" w:rsidRDefault="002B17F8" w:rsidP="002B17F8">
            <w:pPr>
              <w:jc w:val="center"/>
              <w:rPr>
                <w:rFonts w:hAnsi="Times New Roman" w:cs="Times New Roman"/>
                <w:b/>
                <w:bCs/>
                <w:color w:val="auto"/>
                <w:sz w:val="16"/>
                <w:szCs w:val="16"/>
                <w:lang w:val="pl-PL"/>
              </w:rPr>
            </w:pPr>
            <w:r w:rsidRPr="00E969A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Zasady Biurowości Kancelarii - wg zakresu materiału i tematu, zał. do uchwały RIN Szczecin (legenda).</w:t>
            </w:r>
          </w:p>
          <w:p w:rsidR="002B17F8" w:rsidRPr="00E969A1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969A1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E969A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Prawo o </w:t>
            </w:r>
            <w:proofErr w:type="spellStart"/>
            <w:r w:rsidRPr="00E969A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notariaicie</w:t>
            </w:r>
            <w:proofErr w:type="spellEnd"/>
            <w:r w:rsidRPr="00E969A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oraz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969A1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E969A1">
              <w:rPr>
                <w:rFonts w:hAnsi="Times New Roman" w:cs="Times New Roman"/>
                <w:color w:val="auto"/>
                <w:sz w:val="16"/>
                <w:szCs w:val="16"/>
              </w:rPr>
              <w:t xml:space="preserve">Notariusz </w:t>
            </w:r>
          </w:p>
          <w:p w:rsidR="002B17F8" w:rsidRPr="00E969A1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E969A1">
              <w:rPr>
                <w:rFonts w:hAnsi="Times New Roman" w:cs="Times New Roman"/>
                <w:color w:val="auto"/>
                <w:sz w:val="16"/>
                <w:szCs w:val="16"/>
              </w:rPr>
              <w:t xml:space="preserve">Barbara </w:t>
            </w:r>
            <w:proofErr w:type="spellStart"/>
            <w:r w:rsidRPr="00E969A1">
              <w:rPr>
                <w:rFonts w:hAnsi="Times New Roman" w:cs="Times New Roman"/>
                <w:color w:val="auto"/>
                <w:sz w:val="16"/>
                <w:szCs w:val="16"/>
              </w:rPr>
              <w:t>Kapała</w:t>
            </w:r>
            <w:proofErr w:type="spellEnd"/>
            <w:r w:rsidRPr="00E969A1">
              <w:rPr>
                <w:rFonts w:hAnsi="Times New Roman" w:cs="Times New Roman"/>
                <w:color w:val="auto"/>
                <w:sz w:val="16"/>
                <w:szCs w:val="16"/>
              </w:rPr>
              <w:t xml:space="preserve"> - </w:t>
            </w:r>
            <w:proofErr w:type="spellStart"/>
            <w:r w:rsidRPr="00E969A1">
              <w:rPr>
                <w:rFonts w:hAnsi="Times New Roman" w:cs="Times New Roman"/>
                <w:color w:val="auto"/>
                <w:sz w:val="16"/>
                <w:szCs w:val="16"/>
              </w:rPr>
              <w:t>Łosak</w:t>
            </w:r>
            <w:proofErr w:type="spellEnd"/>
          </w:p>
        </w:tc>
      </w:tr>
      <w:tr w:rsidR="002B17F8" w:rsidRPr="00E969A1" w:rsidTr="00FA4D3B">
        <w:trPr>
          <w:trHeight w:val="351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969A1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bookmarkStart w:id="21" w:name="_Hlk24033765"/>
            <w:r w:rsidRPr="00E969A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05.12.2020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969A1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E969A1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09</w:t>
            </w:r>
            <w:r w:rsidRPr="00E969A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  <w:lang w:val="pl-PL"/>
              </w:rPr>
              <w:t>00</w:t>
            </w:r>
            <w:r w:rsidRPr="00E969A1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 xml:space="preserve"> - 12</w:t>
            </w:r>
            <w:r w:rsidRPr="00E969A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  <w:lang w:val="pl-PL"/>
              </w:rPr>
              <w:t>00</w:t>
            </w:r>
            <w:r w:rsidRPr="00E969A1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969A1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E969A1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4 godz.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969A1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proofErr w:type="spellStart"/>
            <w:r w:rsidRPr="00E969A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969A1" w:rsidRDefault="002B17F8" w:rsidP="002B17F8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E969A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969A1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E969A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Postępowanie upadłościowe (cz. 3)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969A1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E969A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969A1" w:rsidRDefault="002B17F8" w:rsidP="002B17F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E969A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SO w Szczecinie</w:t>
            </w:r>
          </w:p>
          <w:p w:rsidR="002B17F8" w:rsidRPr="00E969A1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E969A1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>Jarosław Łazarski</w:t>
            </w:r>
          </w:p>
        </w:tc>
      </w:tr>
      <w:bookmarkEnd w:id="21"/>
      <w:tr w:rsidR="002B17F8" w:rsidRPr="007C33FB" w:rsidTr="00853AFC">
        <w:trPr>
          <w:trHeight w:val="572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05.12.2020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969A1" w:rsidRDefault="002B17F8" w:rsidP="002B17F8">
            <w:pPr>
              <w:pStyle w:val="Nagwek2"/>
              <w:rPr>
                <w:lang w:val="de-DE"/>
              </w:rPr>
            </w:pPr>
            <w:proofErr w:type="spellStart"/>
            <w:r w:rsidRPr="00E969A1">
              <w:rPr>
                <w:lang w:val="de-DE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PRAWO i POSTĘPOWANIE</w:t>
            </w:r>
          </w:p>
          <w:p w:rsidR="002B17F8" w:rsidRPr="007C33FB" w:rsidRDefault="002B17F8" w:rsidP="002B17F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ADMINISTRACYJNE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Podstawy egzekucji administracyjnej  i egzekucja z nieruchomości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Radca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Prawny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dr</w:t>
            </w:r>
            <w:proofErr w:type="spellEnd"/>
          </w:p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Przemysław</w:t>
            </w:r>
            <w:proofErr w:type="spellEnd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Kledzik</w:t>
            </w:r>
            <w:proofErr w:type="spellEnd"/>
          </w:p>
        </w:tc>
      </w:tr>
      <w:tr w:rsidR="002B17F8" w:rsidRPr="007C33FB" w:rsidTr="00853AFC">
        <w:trPr>
          <w:trHeight w:val="384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22" w:name="_Hlk24454244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18.12.2020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Wykład/</w:t>
            </w:r>
          </w:p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cywilne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. Umowa sprzedaży, przedwstępna umowa</w:t>
            </w: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3870FA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Adwokat</w:t>
            </w:r>
            <w:proofErr w:type="spellEnd"/>
          </w:p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dr</w:t>
            </w:r>
            <w:proofErr w:type="spellEnd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Rafał</w:t>
            </w:r>
            <w:proofErr w:type="spellEnd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Wrzecionek</w:t>
            </w:r>
            <w:proofErr w:type="spellEnd"/>
          </w:p>
        </w:tc>
      </w:tr>
      <w:tr w:rsidR="002B17F8" w:rsidRPr="00E969A1" w:rsidTr="00853AFC">
        <w:trPr>
          <w:trHeight w:val="211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969A1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E969A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18.12.2020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969A1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E969A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E969A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E969A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E969A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969A1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E969A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E969A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E969A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969A1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E969A1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Wykład/</w:t>
            </w:r>
          </w:p>
          <w:p w:rsidR="002B17F8" w:rsidRPr="00E969A1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E969A1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969A1" w:rsidRDefault="002B17F8" w:rsidP="002B17F8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E969A1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969A1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E969A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cywilne. Dodatkowe zastrzeżenia umowna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969A1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E969A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E969A1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969A1">
              <w:rPr>
                <w:rFonts w:hAnsi="Times New Roman" w:cs="Times New Roman"/>
                <w:color w:val="auto"/>
                <w:sz w:val="16"/>
                <w:szCs w:val="16"/>
              </w:rPr>
              <w:t>Adwokat</w:t>
            </w:r>
            <w:proofErr w:type="spellEnd"/>
          </w:p>
          <w:p w:rsidR="002B17F8" w:rsidRPr="00E969A1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969A1">
              <w:rPr>
                <w:rFonts w:hAnsi="Times New Roman" w:cs="Times New Roman"/>
                <w:color w:val="auto"/>
                <w:sz w:val="16"/>
                <w:szCs w:val="16"/>
              </w:rPr>
              <w:t>dr</w:t>
            </w:r>
            <w:proofErr w:type="spellEnd"/>
            <w:r w:rsidRPr="00E969A1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969A1">
              <w:rPr>
                <w:rFonts w:hAnsi="Times New Roman" w:cs="Times New Roman"/>
                <w:color w:val="auto"/>
                <w:sz w:val="16"/>
                <w:szCs w:val="16"/>
              </w:rPr>
              <w:t>Rafał</w:t>
            </w:r>
            <w:proofErr w:type="spellEnd"/>
            <w:r w:rsidRPr="00E969A1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969A1">
              <w:rPr>
                <w:rFonts w:hAnsi="Times New Roman" w:cs="Times New Roman"/>
                <w:color w:val="auto"/>
                <w:sz w:val="16"/>
                <w:szCs w:val="16"/>
              </w:rPr>
              <w:t>Wrzecionek</w:t>
            </w:r>
            <w:proofErr w:type="spellEnd"/>
          </w:p>
        </w:tc>
      </w:tr>
      <w:tr w:rsidR="002B17F8" w:rsidRPr="007C33FB" w:rsidTr="00853AFC">
        <w:trPr>
          <w:trHeight w:val="602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23" w:name="_Hlk530575343"/>
            <w:bookmarkEnd w:id="22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19.12.2020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Postępowanie upadłościowe w praktyce notarialnej (cz. 1) - wg zakresu materiału i tematu, zał. do uchwały RIN Szczecin (legenda)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- 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2B17F8" w:rsidRPr="007C33FB" w:rsidRDefault="002B17F8" w:rsidP="002B17F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:rsidR="002B17F8" w:rsidRPr="007C33FB" w:rsidRDefault="002B17F8" w:rsidP="002B17F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2B17F8" w:rsidRPr="007C33FB" w:rsidTr="00853AFC">
        <w:trPr>
          <w:trHeight w:val="585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19.12.2020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7C33FB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Postępowanie upadłościowe w praktyce notarialnej (cz. 2) - wg zakresu materiału i tematu, zał. do uchwały RIN Szczecin (legenda)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- 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B17F8" w:rsidRPr="007C33FB" w:rsidRDefault="002B17F8" w:rsidP="002B17F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2B17F8" w:rsidRPr="007C33FB" w:rsidRDefault="002B17F8" w:rsidP="002B17F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:rsidR="002B17F8" w:rsidRPr="007C33FB" w:rsidRDefault="002B17F8" w:rsidP="002B17F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2B17F8" w:rsidRPr="007C33FB" w:rsidRDefault="002B17F8" w:rsidP="002B17F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7C33FB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bookmarkEnd w:id="23"/>
    </w:tbl>
    <w:p w:rsidR="00473908" w:rsidRPr="007C33FB" w:rsidRDefault="00473908" w:rsidP="001C5E7E">
      <w:pPr>
        <w:jc w:val="center"/>
        <w:rPr>
          <w:rFonts w:hAnsi="Times New Roman" w:cs="Times New Roman"/>
          <w:b/>
          <w:color w:val="auto"/>
          <w:sz w:val="16"/>
          <w:szCs w:val="16"/>
        </w:rPr>
      </w:pPr>
    </w:p>
    <w:sectPr w:rsidR="00473908" w:rsidRPr="007C33FB" w:rsidSect="006A3CD8">
      <w:headerReference w:type="default" r:id="rId7"/>
      <w:footerReference w:type="default" r:id="rId8"/>
      <w:pgSz w:w="16839" w:h="11907" w:orient="landscape" w:code="9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266" w:rsidRDefault="00242266">
      <w:r>
        <w:separator/>
      </w:r>
    </w:p>
  </w:endnote>
  <w:endnote w:type="continuationSeparator" w:id="0">
    <w:p w:rsidR="00242266" w:rsidRDefault="00242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charset w:val="00"/>
    <w:family w:val="roman"/>
    <w:pitch w:val="default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F1" w:rsidRDefault="00451FF1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662D77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266" w:rsidRDefault="00242266">
      <w:r>
        <w:separator/>
      </w:r>
    </w:p>
  </w:footnote>
  <w:footnote w:type="continuationSeparator" w:id="0">
    <w:p w:rsidR="00242266" w:rsidRDefault="002422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F1" w:rsidRDefault="00451FF1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908"/>
    <w:rsid w:val="0000129B"/>
    <w:rsid w:val="0001356B"/>
    <w:rsid w:val="0001787F"/>
    <w:rsid w:val="000258C0"/>
    <w:rsid w:val="00026FF5"/>
    <w:rsid w:val="000308FC"/>
    <w:rsid w:val="00030B0D"/>
    <w:rsid w:val="00034687"/>
    <w:rsid w:val="000863F0"/>
    <w:rsid w:val="000865BF"/>
    <w:rsid w:val="000917FF"/>
    <w:rsid w:val="00091A9D"/>
    <w:rsid w:val="00096B0B"/>
    <w:rsid w:val="000C1CB5"/>
    <w:rsid w:val="000C704D"/>
    <w:rsid w:val="000E5CF4"/>
    <w:rsid w:val="00122388"/>
    <w:rsid w:val="00125A95"/>
    <w:rsid w:val="001278A6"/>
    <w:rsid w:val="00152253"/>
    <w:rsid w:val="001543B3"/>
    <w:rsid w:val="0016316E"/>
    <w:rsid w:val="00167B2E"/>
    <w:rsid w:val="00176153"/>
    <w:rsid w:val="001B39BA"/>
    <w:rsid w:val="001C5E7E"/>
    <w:rsid w:val="001D174C"/>
    <w:rsid w:val="001D2C87"/>
    <w:rsid w:val="001F0C9D"/>
    <w:rsid w:val="00205FC4"/>
    <w:rsid w:val="0020607D"/>
    <w:rsid w:val="00211C68"/>
    <w:rsid w:val="002175D2"/>
    <w:rsid w:val="0022098F"/>
    <w:rsid w:val="00231912"/>
    <w:rsid w:val="00242266"/>
    <w:rsid w:val="0025656E"/>
    <w:rsid w:val="002A7F19"/>
    <w:rsid w:val="002B0E61"/>
    <w:rsid w:val="002B17F8"/>
    <w:rsid w:val="002B5C48"/>
    <w:rsid w:val="002D0C0A"/>
    <w:rsid w:val="002E56F9"/>
    <w:rsid w:val="002F2384"/>
    <w:rsid w:val="00316782"/>
    <w:rsid w:val="00325287"/>
    <w:rsid w:val="00330ADF"/>
    <w:rsid w:val="003356CB"/>
    <w:rsid w:val="00343241"/>
    <w:rsid w:val="00361F94"/>
    <w:rsid w:val="003734A3"/>
    <w:rsid w:val="003855FA"/>
    <w:rsid w:val="003B6ED8"/>
    <w:rsid w:val="003C21E9"/>
    <w:rsid w:val="003D26E5"/>
    <w:rsid w:val="003E1926"/>
    <w:rsid w:val="00425DD3"/>
    <w:rsid w:val="00433EA2"/>
    <w:rsid w:val="0044475D"/>
    <w:rsid w:val="00451FF1"/>
    <w:rsid w:val="00452340"/>
    <w:rsid w:val="004712D0"/>
    <w:rsid w:val="00473908"/>
    <w:rsid w:val="00475EAA"/>
    <w:rsid w:val="004A18CA"/>
    <w:rsid w:val="004E6DC6"/>
    <w:rsid w:val="004F4699"/>
    <w:rsid w:val="00501E8C"/>
    <w:rsid w:val="00505360"/>
    <w:rsid w:val="00540AA9"/>
    <w:rsid w:val="00544C4C"/>
    <w:rsid w:val="0055098B"/>
    <w:rsid w:val="00554768"/>
    <w:rsid w:val="00554E6A"/>
    <w:rsid w:val="00560110"/>
    <w:rsid w:val="00561A8E"/>
    <w:rsid w:val="0057214F"/>
    <w:rsid w:val="0057686C"/>
    <w:rsid w:val="0058172D"/>
    <w:rsid w:val="005935A9"/>
    <w:rsid w:val="00597BA4"/>
    <w:rsid w:val="005C5464"/>
    <w:rsid w:val="00611014"/>
    <w:rsid w:val="00611839"/>
    <w:rsid w:val="0063121E"/>
    <w:rsid w:val="00662D77"/>
    <w:rsid w:val="00664BE2"/>
    <w:rsid w:val="006663B2"/>
    <w:rsid w:val="006712F1"/>
    <w:rsid w:val="0067255D"/>
    <w:rsid w:val="00677D51"/>
    <w:rsid w:val="00684CB7"/>
    <w:rsid w:val="006A1D97"/>
    <w:rsid w:val="006A3CD8"/>
    <w:rsid w:val="006A41D6"/>
    <w:rsid w:val="006E2227"/>
    <w:rsid w:val="006E30C3"/>
    <w:rsid w:val="006E6AB3"/>
    <w:rsid w:val="0070248B"/>
    <w:rsid w:val="007226D3"/>
    <w:rsid w:val="007436FE"/>
    <w:rsid w:val="0075292D"/>
    <w:rsid w:val="007563D4"/>
    <w:rsid w:val="00781AA9"/>
    <w:rsid w:val="00783B8F"/>
    <w:rsid w:val="007C33FB"/>
    <w:rsid w:val="007C55AE"/>
    <w:rsid w:val="007D06F0"/>
    <w:rsid w:val="0080570B"/>
    <w:rsid w:val="008072DB"/>
    <w:rsid w:val="00811A09"/>
    <w:rsid w:val="00815790"/>
    <w:rsid w:val="00832261"/>
    <w:rsid w:val="008350B2"/>
    <w:rsid w:val="008434D9"/>
    <w:rsid w:val="008500F4"/>
    <w:rsid w:val="00853AFC"/>
    <w:rsid w:val="00861219"/>
    <w:rsid w:val="00873886"/>
    <w:rsid w:val="00874E22"/>
    <w:rsid w:val="00876FE2"/>
    <w:rsid w:val="00890DC6"/>
    <w:rsid w:val="00895600"/>
    <w:rsid w:val="008B0CD1"/>
    <w:rsid w:val="008E2D58"/>
    <w:rsid w:val="008E5F2E"/>
    <w:rsid w:val="008F2A34"/>
    <w:rsid w:val="0090259B"/>
    <w:rsid w:val="00903621"/>
    <w:rsid w:val="0090692E"/>
    <w:rsid w:val="0090750F"/>
    <w:rsid w:val="009135F6"/>
    <w:rsid w:val="009340D5"/>
    <w:rsid w:val="00976939"/>
    <w:rsid w:val="00977B05"/>
    <w:rsid w:val="009820D2"/>
    <w:rsid w:val="00995DA7"/>
    <w:rsid w:val="009A203E"/>
    <w:rsid w:val="009A22EA"/>
    <w:rsid w:val="009D0213"/>
    <w:rsid w:val="009F7814"/>
    <w:rsid w:val="00A10264"/>
    <w:rsid w:val="00A12341"/>
    <w:rsid w:val="00A35DF1"/>
    <w:rsid w:val="00A436B3"/>
    <w:rsid w:val="00A6477D"/>
    <w:rsid w:val="00A64A3C"/>
    <w:rsid w:val="00A665B2"/>
    <w:rsid w:val="00A931A8"/>
    <w:rsid w:val="00AD3991"/>
    <w:rsid w:val="00AF7ED9"/>
    <w:rsid w:val="00B13236"/>
    <w:rsid w:val="00B170F8"/>
    <w:rsid w:val="00B240FC"/>
    <w:rsid w:val="00B24E76"/>
    <w:rsid w:val="00B2526E"/>
    <w:rsid w:val="00B36887"/>
    <w:rsid w:val="00B544A9"/>
    <w:rsid w:val="00B5625F"/>
    <w:rsid w:val="00B6025F"/>
    <w:rsid w:val="00B660F9"/>
    <w:rsid w:val="00B81C07"/>
    <w:rsid w:val="00B95D28"/>
    <w:rsid w:val="00B96BDA"/>
    <w:rsid w:val="00BA44C4"/>
    <w:rsid w:val="00BD6A5E"/>
    <w:rsid w:val="00C044BD"/>
    <w:rsid w:val="00C178CB"/>
    <w:rsid w:val="00C17EC5"/>
    <w:rsid w:val="00C24BA3"/>
    <w:rsid w:val="00C3497D"/>
    <w:rsid w:val="00C42C34"/>
    <w:rsid w:val="00C44FBF"/>
    <w:rsid w:val="00C51457"/>
    <w:rsid w:val="00C71C1A"/>
    <w:rsid w:val="00C77390"/>
    <w:rsid w:val="00CB4744"/>
    <w:rsid w:val="00CF512A"/>
    <w:rsid w:val="00D40D26"/>
    <w:rsid w:val="00D40E06"/>
    <w:rsid w:val="00D547C4"/>
    <w:rsid w:val="00D96169"/>
    <w:rsid w:val="00D966D2"/>
    <w:rsid w:val="00DB1D61"/>
    <w:rsid w:val="00DD5B04"/>
    <w:rsid w:val="00DF5FAB"/>
    <w:rsid w:val="00E17150"/>
    <w:rsid w:val="00E254FD"/>
    <w:rsid w:val="00E35964"/>
    <w:rsid w:val="00E36C58"/>
    <w:rsid w:val="00E60D41"/>
    <w:rsid w:val="00E629A9"/>
    <w:rsid w:val="00E7201A"/>
    <w:rsid w:val="00E84064"/>
    <w:rsid w:val="00E84D4B"/>
    <w:rsid w:val="00E969A1"/>
    <w:rsid w:val="00E97944"/>
    <w:rsid w:val="00EC039D"/>
    <w:rsid w:val="00ED4869"/>
    <w:rsid w:val="00ED728F"/>
    <w:rsid w:val="00EE126C"/>
    <w:rsid w:val="00F03678"/>
    <w:rsid w:val="00F33A84"/>
    <w:rsid w:val="00F3467C"/>
    <w:rsid w:val="00F35598"/>
    <w:rsid w:val="00F427BB"/>
    <w:rsid w:val="00F55C31"/>
    <w:rsid w:val="00F7266E"/>
    <w:rsid w:val="00F83299"/>
    <w:rsid w:val="00F84594"/>
    <w:rsid w:val="00FA0CC3"/>
    <w:rsid w:val="00FA14F5"/>
    <w:rsid w:val="00FA4D3B"/>
    <w:rsid w:val="00FD3A85"/>
    <w:rsid w:val="00FE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705486-43D7-43F7-88E1-57FF43334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B544A9"/>
    <w:rPr>
      <w:rFonts w:hAnsi="Arial Unicode MS" w:cs="Arial Unicode MS"/>
      <w:color w:val="000000"/>
      <w:sz w:val="24"/>
      <w:szCs w:val="24"/>
      <w:u w:color="000000"/>
      <w:lang w:val="de-DE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5464"/>
    <w:pPr>
      <w:keepNext/>
      <w:jc w:val="center"/>
      <w:outlineLvl w:val="0"/>
    </w:pPr>
    <w:rPr>
      <w:rFonts w:hAnsi="Times New Roman" w:cs="Times New Roman"/>
      <w:b/>
      <w:color w:val="FF0000"/>
      <w:sz w:val="18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7266E"/>
    <w:pPr>
      <w:keepNext/>
      <w:jc w:val="center"/>
      <w:outlineLvl w:val="1"/>
    </w:pPr>
    <w:rPr>
      <w:rFonts w:hAnsi="Times New Roman" w:cs="Times New Roman"/>
      <w:b/>
      <w:color w:val="auto"/>
      <w:sz w:val="16"/>
      <w:szCs w:val="16"/>
      <w:lang w:val="nl-N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544A9"/>
    <w:rPr>
      <w:u w:val="single"/>
    </w:rPr>
  </w:style>
  <w:style w:type="table" w:customStyle="1" w:styleId="TableNormal">
    <w:name w:val="Table Normal"/>
    <w:rsid w:val="00B544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B544A9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Stopka">
    <w:name w:val="footer"/>
    <w:rsid w:val="00B544A9"/>
    <w:pPr>
      <w:tabs>
        <w:tab w:val="center" w:pos="4536"/>
        <w:tab w:val="right" w:pos="9072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customStyle="1" w:styleId="Default">
    <w:name w:val="Default"/>
    <w:rsid w:val="00B544A9"/>
    <w:rPr>
      <w:rFonts w:ascii="Arial" w:hAnsi="Arial Unicode MS" w:cs="Arial Unicode MS"/>
      <w:color w:val="000000"/>
      <w:sz w:val="24"/>
      <w:szCs w:val="24"/>
      <w:u w:color="000000"/>
    </w:rPr>
  </w:style>
  <w:style w:type="paragraph" w:customStyle="1" w:styleId="Styltabeli2">
    <w:name w:val="Styl tabeli 2"/>
    <w:rsid w:val="00B544A9"/>
    <w:rPr>
      <w:rFonts w:ascii="Helvetica" w:eastAsia="Helvetica" w:hAnsi="Helvetica" w:cs="Helvetica"/>
      <w:color w:val="000000"/>
    </w:rPr>
  </w:style>
  <w:style w:type="paragraph" w:customStyle="1" w:styleId="Tre">
    <w:name w:val="Treść"/>
    <w:rsid w:val="00B544A9"/>
    <w:rPr>
      <w:rFonts w:ascii="Helvetica" w:hAnsi="Arial Unicode MS" w:cs="Arial Unicode MS"/>
      <w:color w:val="000000"/>
      <w:sz w:val="22"/>
      <w:szCs w:val="22"/>
    </w:rPr>
  </w:style>
  <w:style w:type="paragraph" w:customStyle="1" w:styleId="Teksttreci1">
    <w:name w:val="Tekst treści1"/>
    <w:link w:val="Teksttreci"/>
    <w:uiPriority w:val="99"/>
    <w:rsid w:val="00B544A9"/>
    <w:pPr>
      <w:shd w:val="clear" w:color="auto" w:fill="FFFFFF"/>
      <w:spacing w:before="420" w:after="240" w:line="240" w:lineRule="atLeast"/>
    </w:pPr>
    <w:rPr>
      <w:rFonts w:hAnsi="Arial Unicode MS" w:cs="Arial Unicode MS"/>
      <w:color w:val="000000"/>
      <w:sz w:val="22"/>
      <w:szCs w:val="22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1D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1D61"/>
    <w:rPr>
      <w:rFonts w:ascii="Segoe UI" w:hAnsi="Segoe UI" w:cs="Segoe UI"/>
      <w:color w:val="000000"/>
      <w:sz w:val="18"/>
      <w:szCs w:val="18"/>
      <w:u w:color="000000"/>
      <w:lang w:val="de-DE" w:eastAsia="en-US"/>
    </w:rPr>
  </w:style>
  <w:style w:type="character" w:customStyle="1" w:styleId="Teksttreci">
    <w:name w:val="Tekst treści_"/>
    <w:link w:val="Teksttreci1"/>
    <w:uiPriority w:val="99"/>
    <w:locked/>
    <w:rsid w:val="00684CB7"/>
    <w:rPr>
      <w:rFonts w:hAnsi="Arial Unicode MS" w:cs="Arial Unicode MS"/>
      <w:color w:val="000000"/>
      <w:sz w:val="22"/>
      <w:szCs w:val="22"/>
      <w:u w:color="000000"/>
      <w:shd w:val="clear" w:color="auto" w:fill="FFFFFF"/>
    </w:rPr>
  </w:style>
  <w:style w:type="character" w:customStyle="1" w:styleId="Nagwek1Znak">
    <w:name w:val="Nagłówek 1 Znak"/>
    <w:basedOn w:val="Domylnaczcionkaakapitu"/>
    <w:link w:val="Nagwek1"/>
    <w:uiPriority w:val="9"/>
    <w:rsid w:val="005C5464"/>
    <w:rPr>
      <w:b/>
      <w:color w:val="FF0000"/>
      <w:sz w:val="18"/>
      <w:u w:color="000000"/>
      <w:lang w:val="de-DE" w:eastAsia="en-US"/>
    </w:rPr>
  </w:style>
  <w:style w:type="paragraph" w:styleId="Bezodstpw">
    <w:name w:val="No Spacing"/>
    <w:uiPriority w:val="1"/>
    <w:qFormat/>
    <w:rsid w:val="00505360"/>
    <w:rPr>
      <w:rFonts w:hAnsi="Arial Unicode MS" w:cs="Arial Unicode MS"/>
      <w:color w:val="000000"/>
      <w:sz w:val="24"/>
      <w:szCs w:val="24"/>
      <w:u w:color="000000"/>
      <w:lang w:val="de-DE"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7266E"/>
    <w:rPr>
      <w:b/>
      <w:sz w:val="16"/>
      <w:szCs w:val="16"/>
      <w:u w:color="000000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9A136-9391-4C4A-8947-8F1957943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3845</Words>
  <Characters>23074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</dc:creator>
  <cp:lastModifiedBy>izba</cp:lastModifiedBy>
  <cp:revision>7</cp:revision>
  <cp:lastPrinted>2019-11-12T09:58:00Z</cp:lastPrinted>
  <dcterms:created xsi:type="dcterms:W3CDTF">2020-04-03T06:53:00Z</dcterms:created>
  <dcterms:modified xsi:type="dcterms:W3CDTF">2020-06-17T07:04:00Z</dcterms:modified>
</cp:coreProperties>
</file>